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A79C3" w:rsidRDefault="00CA79C3" w:rsidP="00847CE4">
      <w:pPr>
        <w:jc w:val="center"/>
        <w:rPr>
          <w:rFonts w:ascii="Verdana" w:hAnsi="Verdana"/>
          <w:b/>
          <w:bCs/>
          <w:sz w:val="22"/>
          <w:szCs w:val="22"/>
        </w:rPr>
      </w:pPr>
    </w:p>
    <w:p w14:paraId="0C3AD3A0" w14:textId="77777777" w:rsidR="00BB4B25" w:rsidRPr="00681399" w:rsidRDefault="00BB4B25" w:rsidP="00847CE4">
      <w:pPr>
        <w:jc w:val="center"/>
        <w:rPr>
          <w:rFonts w:ascii="Verdana" w:hAnsi="Verdana"/>
          <w:b/>
          <w:bCs/>
          <w:sz w:val="22"/>
          <w:szCs w:val="22"/>
        </w:rPr>
      </w:pPr>
      <w:r w:rsidRPr="00681399">
        <w:rPr>
          <w:rFonts w:ascii="Verdana" w:hAnsi="Verdana"/>
          <w:b/>
          <w:bCs/>
          <w:sz w:val="22"/>
          <w:szCs w:val="22"/>
        </w:rPr>
        <w:t xml:space="preserve">JOB AND </w:t>
      </w:r>
      <w:r w:rsidR="00CC3E5C" w:rsidRPr="00681399">
        <w:rPr>
          <w:rFonts w:ascii="Verdana" w:hAnsi="Verdana"/>
          <w:b/>
          <w:bCs/>
          <w:sz w:val="22"/>
          <w:szCs w:val="22"/>
        </w:rPr>
        <w:t>PERSON SPECIFICATION</w:t>
      </w:r>
    </w:p>
    <w:p w14:paraId="0A37501D" w14:textId="77777777" w:rsidR="001B2A1E" w:rsidRPr="00681399" w:rsidRDefault="001B2A1E" w:rsidP="00847CE4">
      <w:pPr>
        <w:rPr>
          <w:rFonts w:ascii="Verdana" w:hAnsi="Verdana"/>
          <w:sz w:val="22"/>
          <w:szCs w:val="22"/>
        </w:rPr>
      </w:pPr>
    </w:p>
    <w:p w14:paraId="5DAB6C7B" w14:textId="77777777" w:rsidR="00CA79C3" w:rsidRDefault="00CA79C3" w:rsidP="00847CE4">
      <w:pPr>
        <w:rPr>
          <w:rFonts w:ascii="Verdana" w:hAnsi="Verdana"/>
          <w:b/>
          <w:sz w:val="22"/>
          <w:szCs w:val="22"/>
        </w:rPr>
      </w:pPr>
    </w:p>
    <w:tbl>
      <w:tblPr>
        <w:tblW w:w="0" w:type="auto"/>
        <w:tblLayout w:type="fixed"/>
        <w:tblLook w:val="0000" w:firstRow="0" w:lastRow="0" w:firstColumn="0" w:lastColumn="0" w:noHBand="0" w:noVBand="0"/>
      </w:tblPr>
      <w:tblGrid>
        <w:gridCol w:w="1728"/>
        <w:gridCol w:w="6794"/>
      </w:tblGrid>
      <w:tr w:rsidR="00CA79C3" w:rsidRPr="0048062C" w14:paraId="205BEDF2" w14:textId="77777777" w:rsidTr="00820C41">
        <w:trPr>
          <w:cantSplit/>
        </w:trPr>
        <w:tc>
          <w:tcPr>
            <w:tcW w:w="8522" w:type="dxa"/>
            <w:gridSpan w:val="2"/>
            <w:tcBorders>
              <w:top w:val="single" w:sz="4" w:space="0" w:color="auto"/>
              <w:bottom w:val="single" w:sz="4" w:space="0" w:color="auto"/>
            </w:tcBorders>
          </w:tcPr>
          <w:p w14:paraId="02EB378F" w14:textId="77777777" w:rsidR="00CA79C3" w:rsidRPr="0048062C" w:rsidRDefault="00CA79C3" w:rsidP="00CA79C3">
            <w:pPr>
              <w:jc w:val="both"/>
              <w:rPr>
                <w:rFonts w:ascii="Trebuchet MS" w:hAnsi="Trebuchet MS" w:cs="Tahoma"/>
                <w:b/>
                <w:bCs/>
                <w:sz w:val="22"/>
                <w:szCs w:val="22"/>
              </w:rPr>
            </w:pPr>
          </w:p>
          <w:p w14:paraId="56EA326A" w14:textId="09C323D8" w:rsidR="00CA79C3" w:rsidRPr="0048062C" w:rsidRDefault="002C1384" w:rsidP="00CA79C3">
            <w:pPr>
              <w:jc w:val="both"/>
              <w:rPr>
                <w:rFonts w:ascii="Trebuchet MS" w:hAnsi="Trebuchet MS" w:cs="Tahoma"/>
                <w:b/>
                <w:bCs/>
                <w:sz w:val="22"/>
                <w:szCs w:val="22"/>
              </w:rPr>
            </w:pPr>
            <w:r w:rsidRPr="0048062C">
              <w:rPr>
                <w:rFonts w:ascii="Trebuchet MS" w:hAnsi="Trebuchet MS" w:cs="Tahoma"/>
                <w:b/>
                <w:bCs/>
                <w:sz w:val="22"/>
                <w:szCs w:val="22"/>
              </w:rPr>
              <w:t xml:space="preserve">Job Title:     </w:t>
            </w:r>
            <w:r w:rsidR="12262F94" w:rsidRPr="0048062C">
              <w:rPr>
                <w:rFonts w:ascii="Trebuchet MS" w:hAnsi="Trebuchet MS" w:cs="Tahoma"/>
                <w:b/>
                <w:bCs/>
                <w:sz w:val="22"/>
                <w:szCs w:val="22"/>
              </w:rPr>
              <w:t xml:space="preserve">     </w:t>
            </w:r>
            <w:r w:rsidRPr="0048062C">
              <w:rPr>
                <w:rFonts w:ascii="Trebuchet MS" w:hAnsi="Trebuchet MS" w:cs="Tahoma"/>
                <w:b/>
                <w:bCs/>
                <w:sz w:val="22"/>
                <w:szCs w:val="22"/>
              </w:rPr>
              <w:t xml:space="preserve">Economic Adviser – </w:t>
            </w:r>
            <w:r w:rsidR="00820C41">
              <w:rPr>
                <w:rFonts w:ascii="Trebuchet MS" w:hAnsi="Trebuchet MS" w:cs="Tahoma"/>
                <w:b/>
                <w:bCs/>
                <w:sz w:val="22"/>
                <w:szCs w:val="22"/>
              </w:rPr>
              <w:t>(Multilateral</w:t>
            </w:r>
            <w:r w:rsidR="00010EAC">
              <w:rPr>
                <w:rFonts w:ascii="Trebuchet MS" w:hAnsi="Trebuchet MS" w:cs="Tahoma"/>
                <w:b/>
                <w:bCs/>
                <w:sz w:val="22"/>
                <w:szCs w:val="22"/>
              </w:rPr>
              <w:t xml:space="preserve"> Trade</w:t>
            </w:r>
            <w:r w:rsidR="00820C41">
              <w:rPr>
                <w:rFonts w:ascii="Trebuchet MS" w:hAnsi="Trebuchet MS" w:cs="Tahoma"/>
                <w:b/>
                <w:bCs/>
                <w:sz w:val="22"/>
                <w:szCs w:val="22"/>
              </w:rPr>
              <w:t>)</w:t>
            </w:r>
            <w:r w:rsidR="00010EAC">
              <w:rPr>
                <w:rFonts w:ascii="Trebuchet MS" w:hAnsi="Trebuchet MS" w:cs="Tahoma"/>
                <w:b/>
                <w:bCs/>
                <w:sz w:val="22"/>
                <w:szCs w:val="22"/>
              </w:rPr>
              <w:t xml:space="preserve"> </w:t>
            </w:r>
          </w:p>
          <w:p w14:paraId="6A05A809" w14:textId="77777777" w:rsidR="00CA79C3" w:rsidRPr="0048062C" w:rsidRDefault="00CA79C3" w:rsidP="00CA79C3">
            <w:pPr>
              <w:jc w:val="both"/>
              <w:rPr>
                <w:rFonts w:ascii="Trebuchet MS" w:hAnsi="Trebuchet MS" w:cs="Tahoma"/>
                <w:b/>
                <w:bCs/>
                <w:sz w:val="22"/>
                <w:szCs w:val="22"/>
              </w:rPr>
            </w:pPr>
          </w:p>
          <w:p w14:paraId="4A105D13" w14:textId="46D1CB5B" w:rsidR="7B7695C5" w:rsidRPr="00820C41" w:rsidRDefault="006A630F" w:rsidP="00820C41">
            <w:pPr>
              <w:jc w:val="both"/>
              <w:rPr>
                <w:rFonts w:ascii="Trebuchet MS" w:hAnsi="Trebuchet MS" w:cs="Tahoma"/>
                <w:b/>
                <w:bCs/>
                <w:sz w:val="22"/>
                <w:szCs w:val="22"/>
              </w:rPr>
            </w:pPr>
            <w:r>
              <w:rPr>
                <w:rFonts w:ascii="Trebuchet MS" w:hAnsi="Trebuchet MS" w:cs="Tahoma"/>
                <w:b/>
                <w:bCs/>
                <w:sz w:val="22"/>
                <w:szCs w:val="22"/>
              </w:rPr>
              <w:t xml:space="preserve">Division:       </w:t>
            </w:r>
            <w:r w:rsidR="12262F94">
              <w:rPr>
                <w:rFonts w:ascii="Trebuchet MS" w:hAnsi="Trebuchet MS" w:cs="Tahoma"/>
                <w:b/>
                <w:bCs/>
                <w:sz w:val="22"/>
                <w:szCs w:val="22"/>
              </w:rPr>
              <w:t xml:space="preserve">     </w:t>
            </w:r>
            <w:r w:rsidRPr="7B7695C5">
              <w:rPr>
                <w:rFonts w:ascii="Trebuchet MS" w:hAnsi="Trebuchet MS" w:cs="Tahoma"/>
                <w:b/>
                <w:bCs/>
                <w:sz w:val="22"/>
                <w:szCs w:val="22"/>
              </w:rPr>
              <w:t>Trade</w:t>
            </w:r>
            <w:r w:rsidR="7B7695C5" w:rsidRPr="00820C41">
              <w:rPr>
                <w:rFonts w:ascii="Trebuchet MS" w:hAnsi="Trebuchet MS" w:cs="Tahoma"/>
                <w:b/>
                <w:bCs/>
                <w:sz w:val="22"/>
                <w:szCs w:val="22"/>
              </w:rPr>
              <w:t>, Oceans and Natural Resources Directorate (TONR)</w:t>
            </w:r>
          </w:p>
          <w:p w14:paraId="5A39BBE3" w14:textId="77777777" w:rsidR="00CA79C3" w:rsidRPr="0048062C" w:rsidRDefault="00CA79C3" w:rsidP="00CA79C3">
            <w:pPr>
              <w:jc w:val="both"/>
              <w:rPr>
                <w:rFonts w:ascii="Trebuchet MS" w:hAnsi="Trebuchet MS" w:cs="Tahoma"/>
                <w:b/>
                <w:bCs/>
                <w:sz w:val="22"/>
                <w:szCs w:val="22"/>
              </w:rPr>
            </w:pPr>
          </w:p>
          <w:p w14:paraId="782D6722" w14:textId="51CB0030" w:rsidR="00CA79C3" w:rsidRPr="00820C41" w:rsidRDefault="00CA79C3">
            <w:pPr>
              <w:jc w:val="both"/>
              <w:rPr>
                <w:rFonts w:ascii="Trebuchet MS" w:hAnsi="Trebuchet MS" w:cs="Tahoma"/>
                <w:sz w:val="22"/>
                <w:szCs w:val="22"/>
              </w:rPr>
            </w:pPr>
            <w:r w:rsidRPr="0048062C">
              <w:rPr>
                <w:rFonts w:ascii="Trebuchet MS" w:hAnsi="Trebuchet MS" w:cs="Tahoma"/>
                <w:b/>
                <w:bCs/>
                <w:sz w:val="22"/>
                <w:szCs w:val="22"/>
              </w:rPr>
              <w:t xml:space="preserve">Grade:          </w:t>
            </w:r>
            <w:r w:rsidR="12262F94" w:rsidRPr="0048062C">
              <w:rPr>
                <w:rFonts w:ascii="Trebuchet MS" w:hAnsi="Trebuchet MS" w:cs="Tahoma"/>
                <w:b/>
                <w:bCs/>
                <w:sz w:val="22"/>
                <w:szCs w:val="22"/>
              </w:rPr>
              <w:t xml:space="preserve">     </w:t>
            </w:r>
            <w:r w:rsidRPr="0048062C">
              <w:rPr>
                <w:rFonts w:ascii="Trebuchet MS" w:hAnsi="Trebuchet MS" w:cs="Tahoma"/>
                <w:b/>
                <w:bCs/>
                <w:sz w:val="22"/>
                <w:szCs w:val="22"/>
              </w:rPr>
              <w:t xml:space="preserve">F </w:t>
            </w:r>
          </w:p>
          <w:p w14:paraId="236B45BA" w14:textId="77777777" w:rsidR="00CA79C3" w:rsidRPr="0048062C" w:rsidRDefault="00CA79C3" w:rsidP="00CA79C3">
            <w:pPr>
              <w:ind w:right="84"/>
              <w:jc w:val="both"/>
              <w:rPr>
                <w:rFonts w:ascii="Trebuchet MS" w:hAnsi="Trebuchet MS" w:cs="Tahoma"/>
                <w:sz w:val="22"/>
                <w:szCs w:val="22"/>
              </w:rPr>
            </w:pPr>
            <w:r w:rsidRPr="0048062C">
              <w:rPr>
                <w:rFonts w:ascii="Trebuchet MS" w:hAnsi="Trebuchet MS" w:cs="Tahoma"/>
                <w:sz w:val="22"/>
                <w:szCs w:val="22"/>
              </w:rPr>
              <w:t xml:space="preserve">                    </w:t>
            </w:r>
          </w:p>
        </w:tc>
      </w:tr>
      <w:tr w:rsidR="00CA79C3" w:rsidRPr="0048062C" w14:paraId="6BBC5FE2" w14:textId="77777777" w:rsidTr="00820C41">
        <w:tc>
          <w:tcPr>
            <w:tcW w:w="1728" w:type="dxa"/>
            <w:tcBorders>
              <w:top w:val="single" w:sz="4" w:space="0" w:color="auto"/>
              <w:bottom w:val="single" w:sz="4" w:space="0" w:color="auto"/>
            </w:tcBorders>
          </w:tcPr>
          <w:p w14:paraId="41C8F396" w14:textId="77777777" w:rsidR="00CA79C3" w:rsidRPr="0048062C" w:rsidRDefault="00CA79C3" w:rsidP="00CA79C3">
            <w:pPr>
              <w:jc w:val="both"/>
              <w:rPr>
                <w:rFonts w:ascii="Trebuchet MS" w:hAnsi="Trebuchet MS" w:cs="Tahoma"/>
                <w:b/>
                <w:bCs/>
                <w:sz w:val="22"/>
                <w:szCs w:val="22"/>
              </w:rPr>
            </w:pPr>
          </w:p>
          <w:p w14:paraId="26A1275F" w14:textId="77777777" w:rsidR="00CA79C3" w:rsidRPr="0048062C" w:rsidRDefault="00CA79C3" w:rsidP="00CA79C3">
            <w:pPr>
              <w:jc w:val="both"/>
              <w:rPr>
                <w:rFonts w:ascii="Trebuchet MS" w:hAnsi="Trebuchet MS" w:cs="Tahoma"/>
                <w:b/>
                <w:bCs/>
                <w:sz w:val="22"/>
                <w:szCs w:val="22"/>
              </w:rPr>
            </w:pPr>
            <w:r w:rsidRPr="0048062C">
              <w:rPr>
                <w:rFonts w:ascii="Trebuchet MS" w:hAnsi="Trebuchet MS" w:cs="Tahoma"/>
                <w:b/>
                <w:bCs/>
                <w:sz w:val="22"/>
                <w:szCs w:val="22"/>
              </w:rPr>
              <w:t xml:space="preserve">Reports To:   </w:t>
            </w:r>
          </w:p>
        </w:tc>
        <w:tc>
          <w:tcPr>
            <w:tcW w:w="6794" w:type="dxa"/>
            <w:tcBorders>
              <w:top w:val="single" w:sz="4" w:space="0" w:color="auto"/>
              <w:bottom w:val="single" w:sz="4" w:space="0" w:color="auto"/>
            </w:tcBorders>
          </w:tcPr>
          <w:p w14:paraId="72A3D3EC" w14:textId="77777777" w:rsidR="00CA79C3" w:rsidRPr="0048062C" w:rsidRDefault="00CA79C3" w:rsidP="00CA79C3">
            <w:pPr>
              <w:ind w:right="84"/>
              <w:jc w:val="both"/>
              <w:rPr>
                <w:rFonts w:ascii="Trebuchet MS" w:hAnsi="Trebuchet MS" w:cs="Tahoma"/>
                <w:b/>
                <w:bCs/>
                <w:sz w:val="22"/>
                <w:szCs w:val="22"/>
              </w:rPr>
            </w:pPr>
          </w:p>
          <w:p w14:paraId="73671190" w14:textId="35676F3B" w:rsidR="00CA79C3" w:rsidRPr="0048062C" w:rsidRDefault="00CA79C3" w:rsidP="00CA79C3">
            <w:pPr>
              <w:ind w:right="84"/>
              <w:jc w:val="both"/>
              <w:rPr>
                <w:rFonts w:ascii="Trebuchet MS" w:hAnsi="Trebuchet MS" w:cs="Tahoma"/>
                <w:sz w:val="22"/>
                <w:szCs w:val="22"/>
              </w:rPr>
            </w:pPr>
            <w:r w:rsidRPr="0048062C">
              <w:rPr>
                <w:rFonts w:ascii="Trebuchet MS" w:hAnsi="Trebuchet MS" w:cs="Tahoma"/>
                <w:b/>
                <w:bCs/>
                <w:sz w:val="22"/>
                <w:szCs w:val="22"/>
              </w:rPr>
              <w:t xml:space="preserve">Head of Section – International Trade </w:t>
            </w:r>
            <w:r w:rsidR="006A630F">
              <w:rPr>
                <w:rFonts w:ascii="Trebuchet MS" w:hAnsi="Trebuchet MS" w:cs="Tahoma"/>
                <w:b/>
                <w:bCs/>
                <w:sz w:val="22"/>
                <w:szCs w:val="22"/>
              </w:rPr>
              <w:t>Policy Section</w:t>
            </w:r>
          </w:p>
          <w:p w14:paraId="0D0B940D" w14:textId="77777777" w:rsidR="00CA79C3" w:rsidRPr="0048062C" w:rsidRDefault="00CA79C3" w:rsidP="00CA79C3">
            <w:pPr>
              <w:ind w:right="84"/>
              <w:jc w:val="both"/>
              <w:rPr>
                <w:rFonts w:ascii="Trebuchet MS" w:hAnsi="Trebuchet MS" w:cs="Tahoma"/>
                <w:sz w:val="22"/>
                <w:szCs w:val="22"/>
              </w:rPr>
            </w:pPr>
          </w:p>
        </w:tc>
      </w:tr>
    </w:tbl>
    <w:p w14:paraId="0E27B00A" w14:textId="77777777" w:rsidR="00CA79C3" w:rsidRPr="0048062C" w:rsidRDefault="00CA79C3" w:rsidP="00847CE4">
      <w:pPr>
        <w:rPr>
          <w:rFonts w:ascii="Trebuchet MS" w:hAnsi="Trebuchet MS"/>
          <w:b/>
          <w:sz w:val="22"/>
          <w:szCs w:val="22"/>
        </w:rPr>
      </w:pPr>
    </w:p>
    <w:p w14:paraId="4C48E38B" w14:textId="77777777" w:rsidR="00017297" w:rsidRDefault="00BB4B25" w:rsidP="008E00C0">
      <w:pPr>
        <w:rPr>
          <w:rFonts w:ascii="Trebuchet MS" w:hAnsi="Trebuchet MS" w:cs="Tahoma"/>
          <w:sz w:val="22"/>
          <w:szCs w:val="22"/>
        </w:rPr>
      </w:pPr>
      <w:r w:rsidRPr="0048062C">
        <w:rPr>
          <w:rFonts w:ascii="Trebuchet MS" w:hAnsi="Trebuchet MS"/>
          <w:b/>
          <w:sz w:val="22"/>
          <w:szCs w:val="22"/>
        </w:rPr>
        <w:t>General Information</w:t>
      </w:r>
    </w:p>
    <w:p w14:paraId="60061E4C" w14:textId="77777777" w:rsidR="00017297" w:rsidRDefault="00017297" w:rsidP="008E00C0">
      <w:pPr>
        <w:pStyle w:val="Heading5"/>
        <w:rPr>
          <w:rFonts w:ascii="Trebuchet MS" w:hAnsi="Trebuchet MS" w:cs="Tahoma"/>
          <w:sz w:val="22"/>
          <w:szCs w:val="22"/>
          <w:u w:val="none"/>
        </w:rPr>
      </w:pPr>
    </w:p>
    <w:p w14:paraId="132EAD6B" w14:textId="77777777" w:rsidR="001F715F" w:rsidRDefault="001F715F" w:rsidP="008E00C0">
      <w:pPr>
        <w:pStyle w:val="Default"/>
        <w:jc w:val="both"/>
        <w:rPr>
          <w:sz w:val="22"/>
          <w:szCs w:val="22"/>
        </w:rPr>
      </w:pPr>
      <w:r>
        <w:rPr>
          <w:sz w:val="22"/>
          <w:szCs w:val="22"/>
        </w:rPr>
        <w:t xml:space="preserve">The Trade, Oceans and Natural Resources Directorate (TONR) is one of the three Directorates of the Commonwealth Secretariat. The Directorate brings together work in Trade Policy, Competitiveness, Hub and Spokes and Oceans and Natural Resources. TONR is responsible for delivering on two strategic outcomes: </w:t>
      </w:r>
    </w:p>
    <w:p w14:paraId="44EAFD9C" w14:textId="77777777" w:rsidR="001F715F" w:rsidRDefault="001F715F" w:rsidP="008E00C0">
      <w:pPr>
        <w:pStyle w:val="Default"/>
        <w:jc w:val="both"/>
        <w:rPr>
          <w:sz w:val="22"/>
          <w:szCs w:val="22"/>
        </w:rPr>
      </w:pPr>
    </w:p>
    <w:p w14:paraId="436AA9EF" w14:textId="77777777" w:rsidR="001F715F" w:rsidRDefault="001F715F" w:rsidP="008E00C0">
      <w:pPr>
        <w:pStyle w:val="Default"/>
        <w:numPr>
          <w:ilvl w:val="0"/>
          <w:numId w:val="31"/>
        </w:numPr>
        <w:jc w:val="both"/>
        <w:rPr>
          <w:sz w:val="22"/>
          <w:szCs w:val="22"/>
        </w:rPr>
      </w:pPr>
      <w:r>
        <w:rPr>
          <w:sz w:val="22"/>
          <w:szCs w:val="22"/>
        </w:rPr>
        <w:t xml:space="preserve">Effective policy mechanisms for increased trade, increased access to trade, employment and business growth and </w:t>
      </w:r>
    </w:p>
    <w:p w14:paraId="37AE98D2" w14:textId="4287F44A" w:rsidR="001F715F" w:rsidRDefault="001F715F" w:rsidP="008E00C0">
      <w:pPr>
        <w:pStyle w:val="Default"/>
        <w:numPr>
          <w:ilvl w:val="0"/>
          <w:numId w:val="31"/>
        </w:numPr>
        <w:jc w:val="both"/>
        <w:rPr>
          <w:sz w:val="22"/>
          <w:szCs w:val="22"/>
        </w:rPr>
      </w:pPr>
      <w:r>
        <w:rPr>
          <w:sz w:val="22"/>
          <w:szCs w:val="22"/>
        </w:rPr>
        <w:t>S</w:t>
      </w:r>
      <w:r w:rsidRPr="001F715F">
        <w:rPr>
          <w:sz w:val="22"/>
          <w:szCs w:val="22"/>
        </w:rPr>
        <w:t>ustainable development of marine, other natural resources, including blue economie</w:t>
      </w:r>
      <w:r>
        <w:rPr>
          <w:sz w:val="22"/>
          <w:szCs w:val="22"/>
        </w:rPr>
        <w:t>s</w:t>
      </w:r>
      <w:r w:rsidRPr="001F715F">
        <w:rPr>
          <w:sz w:val="22"/>
          <w:szCs w:val="22"/>
        </w:rPr>
        <w:t xml:space="preserve"> </w:t>
      </w:r>
    </w:p>
    <w:p w14:paraId="74B3898E" w14:textId="77777777" w:rsidR="008E00C0" w:rsidRPr="001F715F" w:rsidRDefault="008E00C0" w:rsidP="008E00C0">
      <w:pPr>
        <w:pStyle w:val="Default"/>
        <w:ind w:left="720"/>
        <w:jc w:val="both"/>
        <w:rPr>
          <w:sz w:val="22"/>
          <w:szCs w:val="22"/>
        </w:rPr>
      </w:pPr>
    </w:p>
    <w:p w14:paraId="28C80C38" w14:textId="240CEDAC" w:rsidR="001F715F" w:rsidRDefault="001F715F" w:rsidP="008E00C0">
      <w:pPr>
        <w:pStyle w:val="Default"/>
        <w:jc w:val="both"/>
        <w:rPr>
          <w:rFonts w:cs="Tahoma"/>
          <w:color w:val="auto"/>
          <w:sz w:val="22"/>
          <w:szCs w:val="22"/>
          <w:lang w:eastAsia="en-US"/>
        </w:rPr>
      </w:pPr>
      <w:r w:rsidRPr="001F715F">
        <w:rPr>
          <w:rFonts w:cs="Tahoma"/>
          <w:color w:val="auto"/>
          <w:sz w:val="22"/>
          <w:szCs w:val="22"/>
          <w:lang w:eastAsia="en-US"/>
        </w:rPr>
        <w:t>A significant part of the Directorate’s work is of a consultancy and advisory nature, delivered through a combination of in-house and external expertise.</w:t>
      </w:r>
    </w:p>
    <w:p w14:paraId="1F06A0FA" w14:textId="77777777" w:rsidR="008E00C0" w:rsidRPr="001F715F" w:rsidRDefault="008E00C0" w:rsidP="008E00C0">
      <w:pPr>
        <w:pStyle w:val="Default"/>
        <w:jc w:val="both"/>
        <w:rPr>
          <w:rFonts w:cs="Tahoma"/>
          <w:color w:val="auto"/>
          <w:sz w:val="22"/>
          <w:szCs w:val="22"/>
          <w:lang w:eastAsia="en-US"/>
        </w:rPr>
      </w:pPr>
    </w:p>
    <w:p w14:paraId="7385AAF1" w14:textId="6A43518D" w:rsidR="001F715F" w:rsidRDefault="001F715F" w:rsidP="008E00C0">
      <w:pPr>
        <w:pStyle w:val="Default"/>
        <w:jc w:val="both"/>
        <w:rPr>
          <w:rFonts w:cs="Tahoma"/>
          <w:color w:val="auto"/>
          <w:sz w:val="22"/>
          <w:szCs w:val="22"/>
          <w:lang w:eastAsia="en-US"/>
        </w:rPr>
      </w:pPr>
      <w:r w:rsidRPr="001F715F">
        <w:rPr>
          <w:rFonts w:cs="Tahoma"/>
          <w:color w:val="auto"/>
          <w:sz w:val="22"/>
          <w:szCs w:val="22"/>
          <w:lang w:eastAsia="en-US"/>
        </w:rPr>
        <w:t>TONR also houses the Hub and Spokes II Programme which is a joint programme of the Secretariat of the Africa, Caribbean and Pacific (ACP) Group, the European Union, the Commonwealth Secretariat and the Organisation Internationale de la Francophonie (OIF). The Hub &amp; Spokes II programme is an innovative Aid for Trade initiative, helping to enhance trade development capacity in the Africa, Caribbean and Pacific (ACP) group of states</w:t>
      </w:r>
    </w:p>
    <w:p w14:paraId="339C886F" w14:textId="77777777" w:rsidR="008E00C0" w:rsidRPr="001F715F" w:rsidRDefault="008E00C0" w:rsidP="008E00C0">
      <w:pPr>
        <w:pStyle w:val="Default"/>
        <w:jc w:val="both"/>
        <w:rPr>
          <w:rFonts w:cs="Tahoma"/>
          <w:color w:val="auto"/>
          <w:sz w:val="22"/>
          <w:szCs w:val="22"/>
          <w:lang w:eastAsia="en-US"/>
        </w:rPr>
      </w:pPr>
    </w:p>
    <w:p w14:paraId="0EA26622" w14:textId="77777777" w:rsidR="001F715F" w:rsidRPr="001F715F" w:rsidRDefault="001F715F" w:rsidP="008E00C0">
      <w:pPr>
        <w:pStyle w:val="Default"/>
        <w:rPr>
          <w:rFonts w:cs="Tahoma"/>
          <w:b/>
          <w:color w:val="auto"/>
          <w:sz w:val="22"/>
          <w:szCs w:val="22"/>
          <w:lang w:eastAsia="en-US"/>
        </w:rPr>
      </w:pPr>
      <w:r w:rsidRPr="001F715F">
        <w:rPr>
          <w:rFonts w:cs="Tahoma"/>
          <w:b/>
          <w:color w:val="auto"/>
          <w:sz w:val="22"/>
          <w:szCs w:val="22"/>
          <w:lang w:eastAsia="en-US"/>
        </w:rPr>
        <w:t>International Trade Policy</w:t>
      </w:r>
    </w:p>
    <w:p w14:paraId="7714BF4E" w14:textId="3F9F1318" w:rsidR="00CF59A0" w:rsidRDefault="001F715F" w:rsidP="008E00C0">
      <w:pPr>
        <w:pStyle w:val="Default"/>
        <w:jc w:val="both"/>
        <w:rPr>
          <w:rFonts w:cs="Tahoma"/>
          <w:color w:val="auto"/>
          <w:sz w:val="22"/>
          <w:szCs w:val="22"/>
          <w:lang w:eastAsia="en-US"/>
        </w:rPr>
      </w:pPr>
      <w:r w:rsidRPr="001F715F">
        <w:rPr>
          <w:rFonts w:cs="Tahoma"/>
          <w:color w:val="auto"/>
          <w:sz w:val="22"/>
          <w:szCs w:val="22"/>
          <w:lang w:eastAsia="en-US"/>
        </w:rPr>
        <w:t>The Directorate’s International Trade Policy Section (ITPS) undertakes work directed towards proactively promoting common approaches and courses of action on trade policy issues, with the aim of fostering multilateral trade, taking account of the special requirements of developing member countries; analysing regional trade and integration issues to provide objective assessments and policy advice prompting effective national and regional strategies in and approaches to regional co-operation; undertaking analytical work on emerging trade and related development issues to better understand potential implications and generate practical policy advice; conducting global advocacy work to promote trade and development linkages; enhancing member governments capacity to adapt and develop trade policies in tune with changes in global and regional trading systems; and helping institutions in member countries to formulate and implement trade and development policies for export of goods and services. The Section is also concerned</w:t>
      </w:r>
      <w:r>
        <w:rPr>
          <w:rFonts w:cs="Tahoma"/>
          <w:color w:val="auto"/>
          <w:sz w:val="22"/>
          <w:szCs w:val="22"/>
          <w:lang w:eastAsia="en-US"/>
        </w:rPr>
        <w:t xml:space="preserve"> w</w:t>
      </w:r>
      <w:r w:rsidRPr="001F715F">
        <w:rPr>
          <w:rFonts w:cs="Tahoma"/>
          <w:color w:val="auto"/>
          <w:sz w:val="22"/>
          <w:szCs w:val="22"/>
          <w:lang w:eastAsia="en-US"/>
        </w:rPr>
        <w:t>ith organising workshops/conferences/consultations, undertaking collaborative initiative/events with international, regional and national organisations, and country missions to advance trade advocacy and capacity building. In addition, it contributes to the Directorate’s work on general development issues.</w:t>
      </w:r>
    </w:p>
    <w:p w14:paraId="54AC6313" w14:textId="77777777" w:rsidR="008E00C0" w:rsidRPr="00017297" w:rsidRDefault="008E00C0" w:rsidP="008E00C0">
      <w:pPr>
        <w:pStyle w:val="Default"/>
        <w:jc w:val="both"/>
        <w:rPr>
          <w:b/>
          <w:szCs w:val="22"/>
        </w:rPr>
      </w:pPr>
    </w:p>
    <w:p w14:paraId="3995ECD9" w14:textId="6FABBC66" w:rsidR="001B2A1E" w:rsidRPr="00017297" w:rsidRDefault="00895E31" w:rsidP="008E00C0">
      <w:pPr>
        <w:pStyle w:val="BodyText2"/>
        <w:spacing w:before="0"/>
        <w:rPr>
          <w:rFonts w:ascii="Trebuchet MS" w:hAnsi="Trebuchet MS"/>
          <w:b/>
          <w:szCs w:val="22"/>
        </w:rPr>
      </w:pPr>
      <w:r w:rsidRPr="00017297">
        <w:rPr>
          <w:rFonts w:ascii="Trebuchet MS" w:hAnsi="Trebuchet MS"/>
          <w:b/>
          <w:szCs w:val="22"/>
        </w:rPr>
        <w:t>Job summary</w:t>
      </w:r>
    </w:p>
    <w:p w14:paraId="4B94D5A5" w14:textId="77777777" w:rsidR="006B7E47" w:rsidRDefault="006B7E47" w:rsidP="008E00C0">
      <w:pPr>
        <w:tabs>
          <w:tab w:val="left" w:pos="0"/>
        </w:tabs>
        <w:jc w:val="both"/>
        <w:rPr>
          <w:rFonts w:ascii="Trebuchet MS" w:hAnsi="Trebuchet MS"/>
          <w:sz w:val="22"/>
          <w:szCs w:val="22"/>
        </w:rPr>
      </w:pPr>
    </w:p>
    <w:p w14:paraId="5B95E6F2" w14:textId="06BB06E2" w:rsidR="00820C41" w:rsidRPr="00017297" w:rsidRDefault="00820C41" w:rsidP="008E00C0">
      <w:pPr>
        <w:tabs>
          <w:tab w:val="left" w:pos="0"/>
        </w:tabs>
        <w:jc w:val="both"/>
        <w:rPr>
          <w:rFonts w:ascii="Trebuchet MS" w:hAnsi="Trebuchet MS"/>
          <w:sz w:val="22"/>
          <w:szCs w:val="22"/>
        </w:rPr>
      </w:pPr>
      <w:r w:rsidRPr="004D1EE3">
        <w:rPr>
          <w:rFonts w:ascii="Trebuchet MS" w:hAnsi="Trebuchet MS"/>
          <w:sz w:val="22"/>
          <w:szCs w:val="22"/>
        </w:rPr>
        <w:t>Reporting to the Head of the International Trade Policy Section, the Economic Adviser will monitor and analyse key trade-related developments</w:t>
      </w:r>
      <w:r>
        <w:rPr>
          <w:rFonts w:ascii="Trebuchet MS" w:hAnsi="Trebuchet MS"/>
          <w:sz w:val="22"/>
          <w:szCs w:val="22"/>
        </w:rPr>
        <w:t xml:space="preserve"> at the multilateral level, especially</w:t>
      </w:r>
      <w:r w:rsidR="003057D2">
        <w:rPr>
          <w:rFonts w:ascii="Trebuchet MS" w:hAnsi="Trebuchet MS"/>
          <w:sz w:val="22"/>
          <w:szCs w:val="22"/>
        </w:rPr>
        <w:t xml:space="preserve"> the WTO, UNCTAD, WIPO, OECD and G20, </w:t>
      </w:r>
      <w:r w:rsidRPr="004D1EE3">
        <w:rPr>
          <w:rFonts w:ascii="Trebuchet MS" w:hAnsi="Trebuchet MS"/>
          <w:sz w:val="22"/>
          <w:szCs w:val="22"/>
        </w:rPr>
        <w:t>and develop advice and recommendations to benefit Commonwealth members</w:t>
      </w:r>
      <w:r>
        <w:rPr>
          <w:rFonts w:ascii="Trebuchet MS" w:hAnsi="Trebuchet MS"/>
          <w:sz w:val="22"/>
          <w:szCs w:val="22"/>
        </w:rPr>
        <w:t xml:space="preserve">, especially small states, </w:t>
      </w:r>
      <w:r w:rsidR="003057D2">
        <w:rPr>
          <w:rFonts w:ascii="Trebuchet MS" w:hAnsi="Trebuchet MS"/>
          <w:sz w:val="22"/>
          <w:szCs w:val="22"/>
        </w:rPr>
        <w:t>LDCs</w:t>
      </w:r>
      <w:r>
        <w:rPr>
          <w:rFonts w:ascii="Trebuchet MS" w:hAnsi="Trebuchet MS"/>
          <w:sz w:val="22"/>
          <w:szCs w:val="22"/>
        </w:rPr>
        <w:t xml:space="preserve"> and countries in Sub-Saharan Africa</w:t>
      </w:r>
      <w:r w:rsidRPr="004D1EE3">
        <w:rPr>
          <w:rFonts w:ascii="Trebuchet MS" w:hAnsi="Trebuchet MS"/>
          <w:sz w:val="22"/>
          <w:szCs w:val="22"/>
        </w:rPr>
        <w:t>. The post-holder will also be responsible for taking forward the Section’s applied trade policy work in selected areas and disseminating the findings strategically for maximum impact. The post-holder should have a mix of skills including, amongst others, knowledge of international trade theories and applied policy research techniques utilising data from secondary sources; familiarity with multilateral and major regional trade negotiation issues and the interests of the world’s poorest and most vulnerable countries; ability to communicate technical analysis in a manner that would be comprehensible to different stakeholder groups; and ability to work in a team under a multicultural environment</w:t>
      </w:r>
    </w:p>
    <w:p w14:paraId="3DEEC669" w14:textId="77777777" w:rsidR="00074484" w:rsidRDefault="00074484" w:rsidP="008E00C0">
      <w:pPr>
        <w:rPr>
          <w:rFonts w:ascii="Trebuchet MS" w:hAnsi="Trebuchet MS"/>
          <w:b/>
          <w:sz w:val="22"/>
          <w:szCs w:val="22"/>
        </w:rPr>
      </w:pPr>
    </w:p>
    <w:p w14:paraId="61999E13" w14:textId="4397A9A7" w:rsidR="00074484" w:rsidRDefault="00074484" w:rsidP="008E00C0">
      <w:pPr>
        <w:spacing w:before="120"/>
        <w:jc w:val="both"/>
        <w:rPr>
          <w:rFonts w:ascii="Trebuchet MS" w:hAnsi="Trebuchet MS"/>
          <w:b/>
          <w:sz w:val="22"/>
          <w:szCs w:val="22"/>
        </w:rPr>
      </w:pPr>
      <w:r w:rsidRPr="004D1EE3">
        <w:rPr>
          <w:rFonts w:ascii="Trebuchet MS" w:hAnsi="Trebuchet MS"/>
          <w:b/>
          <w:sz w:val="22"/>
          <w:szCs w:val="22"/>
        </w:rPr>
        <w:t>Task description:</w:t>
      </w:r>
    </w:p>
    <w:p w14:paraId="2C54498E" w14:textId="77777777" w:rsidR="008E00C0" w:rsidRPr="004D1EE3" w:rsidRDefault="008E00C0" w:rsidP="008E00C0">
      <w:pPr>
        <w:spacing w:before="120"/>
        <w:jc w:val="both"/>
        <w:rPr>
          <w:rFonts w:ascii="Trebuchet MS" w:hAnsi="Trebuchet MS"/>
          <w:b/>
          <w:sz w:val="22"/>
          <w:szCs w:val="22"/>
        </w:rPr>
      </w:pPr>
    </w:p>
    <w:p w14:paraId="1F34E481" w14:textId="527548AF" w:rsidR="003057D2"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Taking forward, further developing and managing of the Commonwealth’s</w:t>
      </w:r>
      <w:r>
        <w:rPr>
          <w:rFonts w:ascii="Trebuchet MS" w:hAnsi="Trebuchet MS"/>
          <w:sz w:val="22"/>
          <w:szCs w:val="22"/>
        </w:rPr>
        <w:t xml:space="preserve"> multilateral </w:t>
      </w:r>
      <w:r w:rsidRPr="004D1EE3">
        <w:rPr>
          <w:rFonts w:ascii="Trebuchet MS" w:hAnsi="Trebuchet MS"/>
          <w:sz w:val="22"/>
          <w:szCs w:val="22"/>
        </w:rPr>
        <w:t>trade policy related research and analysis</w:t>
      </w:r>
      <w:r>
        <w:rPr>
          <w:rFonts w:ascii="Trebuchet MS" w:hAnsi="Trebuchet MS"/>
          <w:sz w:val="22"/>
          <w:szCs w:val="22"/>
        </w:rPr>
        <w:t xml:space="preserve">, including contributing significantly to the biennial </w:t>
      </w:r>
      <w:r w:rsidRPr="003057D2">
        <w:rPr>
          <w:rFonts w:ascii="Trebuchet MS" w:hAnsi="Trebuchet MS"/>
          <w:i/>
          <w:sz w:val="22"/>
          <w:szCs w:val="22"/>
        </w:rPr>
        <w:t>Commonwealth Trade Review</w:t>
      </w:r>
      <w:r w:rsidRPr="004D1EE3">
        <w:rPr>
          <w:rFonts w:ascii="Trebuchet MS" w:hAnsi="Trebuchet MS"/>
          <w:sz w:val="22"/>
          <w:szCs w:val="22"/>
        </w:rPr>
        <w:t>.</w:t>
      </w:r>
    </w:p>
    <w:p w14:paraId="78724706" w14:textId="77777777" w:rsidR="008E00C0" w:rsidRPr="004D1EE3" w:rsidRDefault="008E00C0" w:rsidP="008E00C0">
      <w:pPr>
        <w:ind w:left="357"/>
        <w:jc w:val="both"/>
        <w:rPr>
          <w:rFonts w:ascii="Trebuchet MS" w:hAnsi="Trebuchet MS"/>
          <w:sz w:val="22"/>
          <w:szCs w:val="22"/>
        </w:rPr>
      </w:pPr>
    </w:p>
    <w:p w14:paraId="4B2EDD63" w14:textId="69381673" w:rsidR="003057D2"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Undertaking and managing technical analysis on topical and emerging trade issues, and preparing timely and high-quality briefs, studies, and policy documents that enhance the understanding of Commonwealth developing countries’ interests and concerns in the related areas.</w:t>
      </w:r>
    </w:p>
    <w:p w14:paraId="27C215F1" w14:textId="09E5464F" w:rsidR="008E00C0" w:rsidRPr="004D1EE3" w:rsidRDefault="008E00C0" w:rsidP="008E00C0">
      <w:pPr>
        <w:jc w:val="both"/>
        <w:rPr>
          <w:rFonts w:ascii="Trebuchet MS" w:hAnsi="Trebuchet MS"/>
          <w:sz w:val="22"/>
          <w:szCs w:val="22"/>
        </w:rPr>
      </w:pPr>
    </w:p>
    <w:p w14:paraId="5FF00577" w14:textId="77777777" w:rsidR="003057D2" w:rsidRPr="004D1EE3"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Monitoring and analysing, and providing short- and long-term assessment of trade performance of member countries, including their intra-Commonwealth trade flows.</w:t>
      </w:r>
    </w:p>
    <w:p w14:paraId="7D07E344" w14:textId="77777777" w:rsidR="008E00C0" w:rsidRDefault="008E00C0" w:rsidP="008E00C0">
      <w:pPr>
        <w:ind w:left="714"/>
        <w:jc w:val="both"/>
        <w:rPr>
          <w:rFonts w:ascii="Trebuchet MS" w:hAnsi="Trebuchet MS"/>
          <w:sz w:val="22"/>
          <w:szCs w:val="22"/>
        </w:rPr>
      </w:pPr>
    </w:p>
    <w:p w14:paraId="160E92A8" w14:textId="394A9376" w:rsidR="003057D2" w:rsidRPr="004D1EE3"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Organising events, including the ones in collaboration with other international, regional and national partner organisations/civil society think tanks, to widely disseminate findings from technical policy work, advance Commonwealth perspectives on the contemporary policy discourses, and contribute to the international consensus-building particularly in the interest of the poorest and most vulnerable countries.</w:t>
      </w:r>
    </w:p>
    <w:p w14:paraId="26CF79FD" w14:textId="77777777" w:rsidR="008E00C0" w:rsidRDefault="008E00C0" w:rsidP="008E00C0">
      <w:pPr>
        <w:ind w:left="714"/>
        <w:jc w:val="both"/>
        <w:rPr>
          <w:rFonts w:ascii="Trebuchet MS" w:hAnsi="Trebuchet MS"/>
          <w:sz w:val="22"/>
          <w:szCs w:val="22"/>
        </w:rPr>
      </w:pPr>
    </w:p>
    <w:p w14:paraId="481CE423" w14:textId="50995E9C" w:rsidR="003057D2" w:rsidRPr="004D1EE3"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Work with and provide advice to member governments and regional organisations on strategies, and programmes for the more effective and beneficial participation of LDCs, small states, Sub-Saharan African Commonwealth States in the global trade and economic system.</w:t>
      </w:r>
    </w:p>
    <w:p w14:paraId="5DFBC6C8" w14:textId="77777777" w:rsidR="008E00C0" w:rsidRDefault="008E00C0" w:rsidP="008E00C0">
      <w:pPr>
        <w:ind w:left="714"/>
        <w:jc w:val="both"/>
        <w:rPr>
          <w:rFonts w:ascii="Trebuchet MS" w:hAnsi="Trebuchet MS"/>
          <w:sz w:val="22"/>
          <w:szCs w:val="22"/>
        </w:rPr>
      </w:pPr>
    </w:p>
    <w:p w14:paraId="1768F9E5" w14:textId="501F7DC9" w:rsidR="003057D2" w:rsidRDefault="003057D2"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Maintaining and providing up-to-date information on programme implementation and results in keeping with the results based management (RBM) methods of reporting.</w:t>
      </w:r>
    </w:p>
    <w:p w14:paraId="446FC070" w14:textId="77777777" w:rsidR="008E00C0" w:rsidRDefault="008E00C0" w:rsidP="008E00C0">
      <w:pPr>
        <w:pStyle w:val="ListParagraph"/>
        <w:rPr>
          <w:rFonts w:ascii="Trebuchet MS" w:hAnsi="Trebuchet MS"/>
          <w:sz w:val="22"/>
          <w:szCs w:val="22"/>
        </w:rPr>
      </w:pPr>
    </w:p>
    <w:p w14:paraId="6329660D" w14:textId="77777777" w:rsidR="008E00C0" w:rsidRPr="004D1EE3" w:rsidRDefault="008E00C0" w:rsidP="008E00C0">
      <w:pPr>
        <w:jc w:val="both"/>
        <w:rPr>
          <w:rFonts w:ascii="Trebuchet MS" w:hAnsi="Trebuchet MS"/>
          <w:sz w:val="22"/>
          <w:szCs w:val="22"/>
        </w:rPr>
      </w:pPr>
    </w:p>
    <w:p w14:paraId="5250A046" w14:textId="56BD8124" w:rsidR="00074484" w:rsidRDefault="00074484" w:rsidP="008E00C0">
      <w:pPr>
        <w:jc w:val="both"/>
        <w:rPr>
          <w:rFonts w:ascii="Trebuchet MS" w:hAnsi="Trebuchet MS"/>
          <w:sz w:val="22"/>
          <w:szCs w:val="22"/>
        </w:rPr>
      </w:pPr>
      <w:r w:rsidRPr="004D1EE3">
        <w:rPr>
          <w:rFonts w:ascii="Trebuchet MS" w:hAnsi="Trebuchet MS"/>
          <w:sz w:val="22"/>
          <w:szCs w:val="22"/>
        </w:rPr>
        <w:t>In addition</w:t>
      </w:r>
      <w:r>
        <w:rPr>
          <w:rFonts w:ascii="Trebuchet MS" w:hAnsi="Trebuchet MS"/>
          <w:sz w:val="22"/>
          <w:szCs w:val="22"/>
        </w:rPr>
        <w:t>,</w:t>
      </w:r>
      <w:r w:rsidRPr="004D1EE3">
        <w:rPr>
          <w:rFonts w:ascii="Trebuchet MS" w:hAnsi="Trebuchet MS"/>
          <w:sz w:val="22"/>
          <w:szCs w:val="22"/>
        </w:rPr>
        <w:t xml:space="preserve"> the post-holder will also:</w:t>
      </w:r>
    </w:p>
    <w:p w14:paraId="3F101792" w14:textId="77777777" w:rsidR="008E00C0" w:rsidRPr="004D1EE3" w:rsidRDefault="008E00C0" w:rsidP="008E00C0">
      <w:pPr>
        <w:jc w:val="both"/>
        <w:rPr>
          <w:rFonts w:ascii="Trebuchet MS" w:hAnsi="Trebuchet MS"/>
          <w:sz w:val="22"/>
          <w:szCs w:val="22"/>
        </w:rPr>
      </w:pPr>
    </w:p>
    <w:p w14:paraId="0368DC9F" w14:textId="4AB9470A" w:rsidR="00074484" w:rsidRDefault="00074484" w:rsidP="008E00C0">
      <w:pPr>
        <w:numPr>
          <w:ilvl w:val="0"/>
          <w:numId w:val="28"/>
        </w:numPr>
        <w:jc w:val="both"/>
        <w:rPr>
          <w:rFonts w:ascii="Trebuchet MS" w:hAnsi="Trebuchet MS"/>
          <w:sz w:val="22"/>
          <w:szCs w:val="22"/>
        </w:rPr>
      </w:pPr>
      <w:r w:rsidRPr="004D1EE3">
        <w:rPr>
          <w:rFonts w:ascii="Trebuchet MS" w:hAnsi="Trebuchet MS"/>
          <w:sz w:val="22"/>
          <w:szCs w:val="22"/>
        </w:rPr>
        <w:t>Prepare and, or as required, contribute to the prepa</w:t>
      </w:r>
      <w:r>
        <w:rPr>
          <w:rFonts w:ascii="Trebuchet MS" w:hAnsi="Trebuchet MS"/>
          <w:sz w:val="22"/>
          <w:szCs w:val="22"/>
        </w:rPr>
        <w:t xml:space="preserve">ration and delivery of written </w:t>
      </w:r>
      <w:r w:rsidRPr="004D1EE3">
        <w:rPr>
          <w:rFonts w:ascii="Trebuchet MS" w:hAnsi="Trebuchet MS"/>
          <w:sz w:val="22"/>
          <w:szCs w:val="22"/>
        </w:rPr>
        <w:t xml:space="preserve">reports, papers and briefings and make oral presentations; and prepare and contribute to the speeches and briefs for senior management; and respond to ad-hoc enquiries as appropriate. </w:t>
      </w:r>
    </w:p>
    <w:p w14:paraId="40E71928" w14:textId="77777777" w:rsidR="008E00C0" w:rsidRPr="004D1EE3" w:rsidRDefault="008E00C0" w:rsidP="008E00C0">
      <w:pPr>
        <w:ind w:left="720"/>
        <w:jc w:val="both"/>
        <w:rPr>
          <w:rFonts w:ascii="Trebuchet MS" w:hAnsi="Trebuchet MS"/>
          <w:sz w:val="22"/>
          <w:szCs w:val="22"/>
        </w:rPr>
      </w:pPr>
    </w:p>
    <w:p w14:paraId="2CBE761B" w14:textId="7406EC6F" w:rsidR="00074484" w:rsidRDefault="00074484" w:rsidP="008E00C0">
      <w:pPr>
        <w:numPr>
          <w:ilvl w:val="0"/>
          <w:numId w:val="28"/>
        </w:numPr>
        <w:jc w:val="both"/>
        <w:rPr>
          <w:rFonts w:ascii="Trebuchet MS" w:hAnsi="Trebuchet MS"/>
          <w:sz w:val="22"/>
          <w:szCs w:val="22"/>
        </w:rPr>
      </w:pPr>
      <w:r w:rsidRPr="004D1EE3">
        <w:rPr>
          <w:rFonts w:ascii="Trebuchet MS" w:hAnsi="Trebuchet MS"/>
          <w:sz w:val="22"/>
          <w:szCs w:val="22"/>
        </w:rPr>
        <w:t xml:space="preserve">Coordinate and assist in substantive preparations for and servicing of Commonwealth meetings, workshops and other events organised by the </w:t>
      </w:r>
      <w:r>
        <w:rPr>
          <w:rFonts w:ascii="Trebuchet MS" w:hAnsi="Trebuchet MS"/>
          <w:sz w:val="22"/>
          <w:szCs w:val="22"/>
        </w:rPr>
        <w:t>T</w:t>
      </w:r>
      <w:r w:rsidR="006B7E47">
        <w:rPr>
          <w:rFonts w:ascii="Trebuchet MS" w:hAnsi="Trebuchet MS"/>
          <w:sz w:val="22"/>
          <w:szCs w:val="22"/>
        </w:rPr>
        <w:t>ONR Directorate.</w:t>
      </w:r>
    </w:p>
    <w:p w14:paraId="48A95E4D" w14:textId="2DADCA41" w:rsidR="008E00C0" w:rsidRPr="004D1EE3" w:rsidRDefault="008E00C0" w:rsidP="008E00C0">
      <w:pPr>
        <w:jc w:val="both"/>
        <w:rPr>
          <w:rFonts w:ascii="Trebuchet MS" w:hAnsi="Trebuchet MS"/>
          <w:sz w:val="22"/>
          <w:szCs w:val="22"/>
        </w:rPr>
      </w:pPr>
    </w:p>
    <w:p w14:paraId="242E29E5" w14:textId="7161DE86" w:rsidR="00074484" w:rsidRDefault="00074484"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Assist in selection of external experts for providing identified inputs on technical assistance projects, and monitor and evaluate their work.</w:t>
      </w:r>
    </w:p>
    <w:p w14:paraId="52A2A8D3" w14:textId="77777777" w:rsidR="008E00C0" w:rsidRPr="004D1EE3" w:rsidRDefault="008E00C0" w:rsidP="008E00C0">
      <w:pPr>
        <w:ind w:left="714"/>
        <w:jc w:val="both"/>
        <w:rPr>
          <w:rFonts w:ascii="Trebuchet MS" w:hAnsi="Trebuchet MS"/>
          <w:sz w:val="22"/>
          <w:szCs w:val="22"/>
        </w:rPr>
      </w:pPr>
    </w:p>
    <w:p w14:paraId="54F56FA1" w14:textId="4D9B6DBB" w:rsidR="00074484" w:rsidRDefault="00074484"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Represents the Section and organisation at internal and external meetings, conferences, seminars and workshops as and when required.</w:t>
      </w:r>
    </w:p>
    <w:p w14:paraId="5ECD8523" w14:textId="67B3276C" w:rsidR="008E00C0" w:rsidRPr="004D1EE3" w:rsidRDefault="008E00C0" w:rsidP="008E00C0">
      <w:pPr>
        <w:jc w:val="both"/>
        <w:rPr>
          <w:rFonts w:ascii="Trebuchet MS" w:hAnsi="Trebuchet MS"/>
          <w:sz w:val="22"/>
          <w:szCs w:val="22"/>
        </w:rPr>
      </w:pPr>
    </w:p>
    <w:p w14:paraId="5470CA36" w14:textId="0A0B1ACD" w:rsidR="00074484" w:rsidRDefault="00074484"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Support the Section Head in preparing for work plans, finalising publication projects, developing policy and advocacy docu</w:t>
      </w:r>
      <w:r w:rsidR="008E00C0">
        <w:rPr>
          <w:rFonts w:ascii="Trebuchet MS" w:hAnsi="Trebuchet MS"/>
          <w:sz w:val="22"/>
          <w:szCs w:val="22"/>
        </w:rPr>
        <w:t xml:space="preserve">ments and, reporting results.  </w:t>
      </w:r>
    </w:p>
    <w:p w14:paraId="670FDDB9" w14:textId="3FB1756D" w:rsidR="008E00C0" w:rsidRPr="004D1EE3" w:rsidRDefault="008E00C0" w:rsidP="008E00C0">
      <w:pPr>
        <w:jc w:val="both"/>
        <w:rPr>
          <w:rFonts w:ascii="Trebuchet MS" w:hAnsi="Trebuchet MS"/>
          <w:sz w:val="22"/>
          <w:szCs w:val="22"/>
        </w:rPr>
      </w:pPr>
    </w:p>
    <w:p w14:paraId="11492C41" w14:textId="7DD0D65D" w:rsidR="00074484" w:rsidRDefault="00074484" w:rsidP="008E00C0">
      <w:pPr>
        <w:numPr>
          <w:ilvl w:val="0"/>
          <w:numId w:val="28"/>
        </w:numPr>
        <w:ind w:left="714" w:hanging="357"/>
        <w:jc w:val="both"/>
        <w:rPr>
          <w:rFonts w:ascii="Trebuchet MS" w:hAnsi="Trebuchet MS"/>
          <w:sz w:val="22"/>
          <w:szCs w:val="22"/>
        </w:rPr>
      </w:pPr>
      <w:r w:rsidRPr="004D1EE3">
        <w:rPr>
          <w:rFonts w:ascii="Trebuchet MS" w:hAnsi="Trebuchet MS"/>
          <w:sz w:val="22"/>
          <w:szCs w:val="22"/>
        </w:rPr>
        <w:t>Develop new partnerships with international organisations in the areas of mutual interest to exert greater impact and, explore and secure additional funding to further expand develop the analytical work programme.</w:t>
      </w:r>
    </w:p>
    <w:p w14:paraId="4FBCB6AE" w14:textId="0F93C407" w:rsidR="008E00C0" w:rsidRPr="004D1EE3" w:rsidRDefault="008E00C0" w:rsidP="008E00C0">
      <w:pPr>
        <w:jc w:val="both"/>
        <w:rPr>
          <w:rFonts w:ascii="Trebuchet MS" w:hAnsi="Trebuchet MS"/>
          <w:sz w:val="22"/>
          <w:szCs w:val="22"/>
        </w:rPr>
      </w:pPr>
    </w:p>
    <w:p w14:paraId="37ACCD70" w14:textId="7718A78A" w:rsidR="00074484" w:rsidRPr="008E00C0" w:rsidRDefault="00074484" w:rsidP="008E00C0">
      <w:pPr>
        <w:numPr>
          <w:ilvl w:val="0"/>
          <w:numId w:val="28"/>
        </w:numPr>
        <w:ind w:left="714" w:hanging="357"/>
        <w:jc w:val="both"/>
        <w:rPr>
          <w:rFonts w:ascii="Trebuchet MS" w:hAnsi="Trebuchet MS"/>
          <w:bCs/>
          <w:sz w:val="22"/>
          <w:szCs w:val="22"/>
        </w:rPr>
      </w:pPr>
      <w:r>
        <w:rPr>
          <w:rFonts w:ascii="Trebuchet MS" w:hAnsi="Trebuchet MS"/>
          <w:sz w:val="22"/>
          <w:szCs w:val="22"/>
        </w:rPr>
        <w:t>Adhere to the Gender Equality values of the Commonwealth as enshrined in the Charter and Secretariat’s Gender Equality Policy; and</w:t>
      </w:r>
    </w:p>
    <w:p w14:paraId="07E0506C" w14:textId="77D5769A" w:rsidR="008E00C0" w:rsidRPr="006B7E47" w:rsidRDefault="008E00C0" w:rsidP="008E00C0">
      <w:pPr>
        <w:jc w:val="both"/>
        <w:rPr>
          <w:rFonts w:ascii="Trebuchet MS" w:hAnsi="Trebuchet MS"/>
          <w:bCs/>
          <w:sz w:val="22"/>
          <w:szCs w:val="22"/>
        </w:rPr>
      </w:pPr>
    </w:p>
    <w:p w14:paraId="2AC0A3A4" w14:textId="77777777" w:rsidR="00074484" w:rsidRDefault="00074484" w:rsidP="008E00C0">
      <w:pPr>
        <w:numPr>
          <w:ilvl w:val="0"/>
          <w:numId w:val="28"/>
        </w:numPr>
        <w:ind w:left="714" w:hanging="357"/>
        <w:jc w:val="both"/>
        <w:rPr>
          <w:rFonts w:ascii="Trebuchet MS" w:hAnsi="Trebuchet MS"/>
          <w:sz w:val="22"/>
          <w:szCs w:val="22"/>
        </w:rPr>
      </w:pPr>
      <w:r>
        <w:rPr>
          <w:rFonts w:ascii="Trebuchet MS" w:hAnsi="Trebuchet MS"/>
          <w:sz w:val="22"/>
          <w:szCs w:val="22"/>
        </w:rPr>
        <w:t>Perform any other duties that may be required from time to time</w:t>
      </w:r>
    </w:p>
    <w:p w14:paraId="62486C05" w14:textId="77777777" w:rsidR="00074484" w:rsidRPr="004D1EE3" w:rsidRDefault="00074484" w:rsidP="00074484">
      <w:pPr>
        <w:spacing w:before="120" w:after="120"/>
        <w:jc w:val="both"/>
        <w:rPr>
          <w:rFonts w:ascii="Trebuchet MS" w:hAnsi="Trebuchet MS"/>
          <w:sz w:val="22"/>
          <w:szCs w:val="22"/>
        </w:rPr>
      </w:pPr>
    </w:p>
    <w:p w14:paraId="1084BEC2" w14:textId="77777777" w:rsidR="00895E31" w:rsidRPr="00017297" w:rsidRDefault="00895E31" w:rsidP="008E00C0">
      <w:pPr>
        <w:rPr>
          <w:rFonts w:ascii="Trebuchet MS" w:hAnsi="Trebuchet MS"/>
          <w:b/>
          <w:sz w:val="22"/>
          <w:szCs w:val="22"/>
        </w:rPr>
      </w:pPr>
      <w:r w:rsidRPr="00017297">
        <w:rPr>
          <w:rFonts w:ascii="Trebuchet MS" w:hAnsi="Trebuchet MS"/>
          <w:b/>
          <w:sz w:val="22"/>
          <w:szCs w:val="22"/>
        </w:rPr>
        <w:t>Person specification</w:t>
      </w:r>
    </w:p>
    <w:p w14:paraId="4101652C" w14:textId="77777777" w:rsidR="00895E31" w:rsidRPr="00017297" w:rsidRDefault="00895E31" w:rsidP="008E00C0">
      <w:pPr>
        <w:rPr>
          <w:rFonts w:ascii="Trebuchet MS" w:hAnsi="Trebuchet MS"/>
          <w:sz w:val="22"/>
          <w:szCs w:val="22"/>
        </w:rPr>
      </w:pPr>
    </w:p>
    <w:p w14:paraId="185DC125" w14:textId="5C256157" w:rsidR="003057D2" w:rsidRPr="004D1EE3" w:rsidRDefault="003057D2" w:rsidP="008E00C0">
      <w:pPr>
        <w:jc w:val="both"/>
        <w:rPr>
          <w:rFonts w:ascii="Trebuchet MS" w:hAnsi="Trebuchet MS"/>
          <w:b/>
          <w:sz w:val="22"/>
          <w:szCs w:val="22"/>
        </w:rPr>
      </w:pPr>
      <w:r w:rsidRPr="004D1EE3">
        <w:rPr>
          <w:rFonts w:ascii="Trebuchet MS" w:hAnsi="Trebuchet MS"/>
          <w:b/>
          <w:sz w:val="22"/>
          <w:szCs w:val="22"/>
        </w:rPr>
        <w:lastRenderedPageBreak/>
        <w:t>Education:</w:t>
      </w:r>
    </w:p>
    <w:p w14:paraId="5FC774F1" w14:textId="32BD5C8C" w:rsidR="003057D2" w:rsidRPr="004D1EE3" w:rsidRDefault="003057D2" w:rsidP="008E00C0">
      <w:pPr>
        <w:jc w:val="both"/>
        <w:rPr>
          <w:rFonts w:ascii="Trebuchet MS" w:hAnsi="Trebuchet MS"/>
          <w:sz w:val="22"/>
          <w:szCs w:val="22"/>
        </w:rPr>
      </w:pPr>
      <w:r w:rsidRPr="004D1EE3">
        <w:rPr>
          <w:rFonts w:ascii="Trebuchet MS" w:hAnsi="Trebuchet MS"/>
          <w:sz w:val="22"/>
          <w:szCs w:val="22"/>
        </w:rPr>
        <w:t>A post-graduate degree in Economics/</w:t>
      </w:r>
      <w:r>
        <w:rPr>
          <w:rFonts w:ascii="Trebuchet MS" w:hAnsi="Trebuchet MS"/>
          <w:sz w:val="22"/>
          <w:szCs w:val="22"/>
        </w:rPr>
        <w:t>International Relations/International Law</w:t>
      </w:r>
      <w:r w:rsidRPr="004D1EE3">
        <w:rPr>
          <w:rFonts w:ascii="Trebuchet MS" w:hAnsi="Trebuchet MS"/>
          <w:sz w:val="22"/>
          <w:szCs w:val="22"/>
        </w:rPr>
        <w:t xml:space="preserve"> with a strong applied policy research component and sound quantitative skills</w:t>
      </w:r>
      <w:r>
        <w:rPr>
          <w:rFonts w:ascii="Trebuchet MS" w:hAnsi="Trebuchet MS"/>
          <w:sz w:val="22"/>
          <w:szCs w:val="22"/>
        </w:rPr>
        <w:t>.</w:t>
      </w:r>
    </w:p>
    <w:p w14:paraId="47ABB26D" w14:textId="00C6BAC5" w:rsidR="003057D2" w:rsidRDefault="003057D2" w:rsidP="008E00C0">
      <w:pPr>
        <w:tabs>
          <w:tab w:val="left" w:pos="1418"/>
        </w:tabs>
        <w:jc w:val="both"/>
        <w:rPr>
          <w:rFonts w:ascii="Trebuchet MS" w:hAnsi="Trebuchet MS"/>
          <w:sz w:val="22"/>
          <w:szCs w:val="22"/>
        </w:rPr>
      </w:pPr>
    </w:p>
    <w:p w14:paraId="21C94F9E" w14:textId="77777777" w:rsidR="003057D2" w:rsidRPr="004D1EE3" w:rsidRDefault="003057D2" w:rsidP="008E00C0">
      <w:pPr>
        <w:jc w:val="both"/>
        <w:rPr>
          <w:rFonts w:ascii="Trebuchet MS" w:hAnsi="Trebuchet MS"/>
          <w:b/>
          <w:sz w:val="22"/>
          <w:szCs w:val="22"/>
        </w:rPr>
      </w:pPr>
      <w:r w:rsidRPr="004D1EE3">
        <w:rPr>
          <w:rFonts w:ascii="Trebuchet MS" w:hAnsi="Trebuchet MS"/>
          <w:b/>
          <w:sz w:val="22"/>
          <w:szCs w:val="22"/>
        </w:rPr>
        <w:t>Desirable:</w:t>
      </w:r>
    </w:p>
    <w:p w14:paraId="43001D8A" w14:textId="3FE9180F" w:rsidR="003057D2" w:rsidRPr="004D1EE3" w:rsidRDefault="003057D2" w:rsidP="008E00C0">
      <w:pPr>
        <w:jc w:val="both"/>
        <w:rPr>
          <w:rFonts w:ascii="Trebuchet MS" w:hAnsi="Trebuchet MS"/>
          <w:sz w:val="22"/>
          <w:szCs w:val="22"/>
        </w:rPr>
      </w:pPr>
      <w:r w:rsidRPr="004D1EE3">
        <w:rPr>
          <w:rFonts w:ascii="Trebuchet MS" w:hAnsi="Trebuchet MS"/>
          <w:sz w:val="22"/>
          <w:szCs w:val="22"/>
        </w:rPr>
        <w:t xml:space="preserve">PhD in Economics/International </w:t>
      </w:r>
      <w:r>
        <w:rPr>
          <w:rFonts w:ascii="Trebuchet MS" w:hAnsi="Trebuchet MS"/>
          <w:sz w:val="22"/>
          <w:szCs w:val="22"/>
        </w:rPr>
        <w:t xml:space="preserve">Relations/International Law </w:t>
      </w:r>
      <w:r w:rsidRPr="004D1EE3">
        <w:rPr>
          <w:rFonts w:ascii="Trebuchet MS" w:hAnsi="Trebuchet MS"/>
          <w:sz w:val="22"/>
          <w:szCs w:val="22"/>
        </w:rPr>
        <w:t>or relevant field with</w:t>
      </w:r>
      <w:r>
        <w:rPr>
          <w:rFonts w:ascii="Trebuchet MS" w:hAnsi="Trebuchet MS"/>
          <w:sz w:val="22"/>
          <w:szCs w:val="22"/>
        </w:rPr>
        <w:t xml:space="preserve"> </w:t>
      </w:r>
      <w:r w:rsidRPr="004D1EE3">
        <w:rPr>
          <w:rFonts w:ascii="Trebuchet MS" w:hAnsi="Trebuchet MS"/>
          <w:sz w:val="22"/>
          <w:szCs w:val="22"/>
        </w:rPr>
        <w:t>specialisation in applied or empirical policy work</w:t>
      </w:r>
      <w:r>
        <w:rPr>
          <w:rFonts w:ascii="Trebuchet MS" w:hAnsi="Trebuchet MS"/>
          <w:sz w:val="22"/>
          <w:szCs w:val="22"/>
        </w:rPr>
        <w:t>.</w:t>
      </w:r>
    </w:p>
    <w:p w14:paraId="3461D779" w14:textId="77777777" w:rsidR="00273635" w:rsidRPr="00017297" w:rsidRDefault="00273635" w:rsidP="008E00C0">
      <w:pPr>
        <w:jc w:val="both"/>
        <w:rPr>
          <w:rFonts w:ascii="Trebuchet MS" w:hAnsi="Trebuchet MS"/>
          <w:sz w:val="22"/>
          <w:szCs w:val="22"/>
        </w:rPr>
      </w:pPr>
    </w:p>
    <w:p w14:paraId="6B02D17C" w14:textId="77777777" w:rsidR="00531B79" w:rsidRPr="00017297" w:rsidRDefault="00531B79" w:rsidP="008E00C0">
      <w:pPr>
        <w:rPr>
          <w:rFonts w:ascii="Trebuchet MS" w:hAnsi="Trebuchet MS"/>
          <w:b/>
          <w:sz w:val="22"/>
          <w:szCs w:val="22"/>
        </w:rPr>
      </w:pPr>
      <w:r w:rsidRPr="00017297">
        <w:rPr>
          <w:rFonts w:ascii="Trebuchet MS" w:hAnsi="Trebuchet MS"/>
          <w:b/>
          <w:sz w:val="22"/>
          <w:szCs w:val="22"/>
        </w:rPr>
        <w:t>Experience</w:t>
      </w:r>
      <w:r w:rsidR="00CF59A0" w:rsidRPr="00017297">
        <w:rPr>
          <w:rFonts w:ascii="Trebuchet MS" w:hAnsi="Trebuchet MS"/>
          <w:b/>
          <w:sz w:val="22"/>
          <w:szCs w:val="22"/>
        </w:rPr>
        <w:t>:</w:t>
      </w:r>
    </w:p>
    <w:p w14:paraId="46A0E242" w14:textId="7B3992E7" w:rsidR="003057D2" w:rsidRDefault="003057D2" w:rsidP="008E00C0">
      <w:pPr>
        <w:jc w:val="both"/>
        <w:rPr>
          <w:rFonts w:ascii="Trebuchet MS" w:hAnsi="Trebuchet MS"/>
          <w:sz w:val="22"/>
          <w:szCs w:val="22"/>
        </w:rPr>
      </w:pPr>
      <w:r w:rsidRPr="004D1EE3">
        <w:rPr>
          <w:rFonts w:ascii="Trebuchet MS" w:hAnsi="Trebuchet MS"/>
          <w:sz w:val="22"/>
          <w:szCs w:val="22"/>
        </w:rPr>
        <w:t>At least seven years’ experience in the areas of trade policy analysis</w:t>
      </w:r>
      <w:r w:rsidR="00A6271C">
        <w:rPr>
          <w:rFonts w:ascii="Trebuchet MS" w:hAnsi="Trebuchet MS"/>
          <w:sz w:val="22"/>
          <w:szCs w:val="22"/>
        </w:rPr>
        <w:t xml:space="preserve"> and/or trade negotiations.</w:t>
      </w:r>
      <w:r w:rsidRPr="004D1EE3">
        <w:rPr>
          <w:rFonts w:ascii="Trebuchet MS" w:hAnsi="Trebuchet MS"/>
          <w:sz w:val="22"/>
          <w:szCs w:val="22"/>
        </w:rPr>
        <w:t xml:space="preserve"> </w:t>
      </w:r>
    </w:p>
    <w:p w14:paraId="6AC58FFE" w14:textId="77777777" w:rsidR="008E00C0" w:rsidRPr="004D1EE3" w:rsidRDefault="008E00C0" w:rsidP="008E00C0">
      <w:pPr>
        <w:jc w:val="both"/>
        <w:rPr>
          <w:rFonts w:ascii="Trebuchet MS" w:hAnsi="Trebuchet MS"/>
          <w:sz w:val="22"/>
          <w:szCs w:val="22"/>
        </w:rPr>
      </w:pPr>
    </w:p>
    <w:p w14:paraId="2C911420" w14:textId="69B9F512" w:rsidR="003057D2" w:rsidRDefault="003057D2" w:rsidP="008E00C0">
      <w:pPr>
        <w:jc w:val="both"/>
        <w:rPr>
          <w:rFonts w:ascii="Trebuchet MS" w:hAnsi="Trebuchet MS"/>
          <w:sz w:val="22"/>
          <w:szCs w:val="22"/>
        </w:rPr>
      </w:pPr>
      <w:r w:rsidRPr="004D1EE3">
        <w:rPr>
          <w:rFonts w:ascii="Trebuchet MS" w:hAnsi="Trebuchet MS"/>
          <w:sz w:val="22"/>
          <w:szCs w:val="22"/>
        </w:rPr>
        <w:t>Experience in managing analytical and advocacy projects</w:t>
      </w:r>
      <w:r w:rsidR="008E00C0">
        <w:rPr>
          <w:rFonts w:ascii="Trebuchet MS" w:hAnsi="Trebuchet MS"/>
          <w:sz w:val="22"/>
          <w:szCs w:val="22"/>
        </w:rPr>
        <w:t xml:space="preserve"> with d</w:t>
      </w:r>
      <w:r w:rsidRPr="004D1EE3">
        <w:rPr>
          <w:rFonts w:ascii="Trebuchet MS" w:hAnsi="Trebuchet MS"/>
          <w:sz w:val="22"/>
          <w:szCs w:val="22"/>
        </w:rPr>
        <w:t>emonstrable track record through extensive research in the related areas using quantitative data techniques</w:t>
      </w:r>
      <w:r w:rsidR="008E00C0">
        <w:rPr>
          <w:rFonts w:ascii="Trebuchet MS" w:hAnsi="Trebuchet MS"/>
          <w:sz w:val="22"/>
          <w:szCs w:val="22"/>
        </w:rPr>
        <w:t xml:space="preserve">. </w:t>
      </w:r>
    </w:p>
    <w:p w14:paraId="1DFB9FD0" w14:textId="77777777" w:rsidR="008E00C0" w:rsidRDefault="008E00C0" w:rsidP="008E00C0">
      <w:pPr>
        <w:jc w:val="both"/>
        <w:rPr>
          <w:rFonts w:ascii="Trebuchet MS" w:hAnsi="Trebuchet MS"/>
          <w:sz w:val="22"/>
          <w:szCs w:val="22"/>
        </w:rPr>
      </w:pPr>
    </w:p>
    <w:p w14:paraId="7B5BECA4" w14:textId="054A7C5E" w:rsidR="00073005" w:rsidRDefault="00073005" w:rsidP="008E00C0">
      <w:pPr>
        <w:jc w:val="both"/>
        <w:rPr>
          <w:rFonts w:ascii="Trebuchet MS" w:hAnsi="Trebuchet MS"/>
          <w:sz w:val="22"/>
          <w:szCs w:val="22"/>
        </w:rPr>
      </w:pPr>
      <w:r>
        <w:rPr>
          <w:rFonts w:ascii="Trebuchet MS" w:hAnsi="Trebuchet MS"/>
          <w:sz w:val="22"/>
          <w:szCs w:val="22"/>
        </w:rPr>
        <w:t xml:space="preserve">Familiarity with </w:t>
      </w:r>
      <w:r w:rsidR="00A5033C" w:rsidRPr="004D1EE3">
        <w:rPr>
          <w:rFonts w:ascii="Trebuchet MS" w:hAnsi="Trebuchet MS"/>
          <w:sz w:val="22"/>
          <w:szCs w:val="22"/>
        </w:rPr>
        <w:t>key trade-related developments</w:t>
      </w:r>
      <w:r w:rsidR="00A5033C">
        <w:rPr>
          <w:rFonts w:ascii="Trebuchet MS" w:hAnsi="Trebuchet MS"/>
          <w:sz w:val="22"/>
          <w:szCs w:val="22"/>
        </w:rPr>
        <w:t xml:space="preserve"> and </w:t>
      </w:r>
      <w:r>
        <w:rPr>
          <w:rFonts w:ascii="Trebuchet MS" w:hAnsi="Trebuchet MS"/>
          <w:sz w:val="22"/>
          <w:szCs w:val="22"/>
        </w:rPr>
        <w:t>current debates on trade, development and the SDGs at the multilateral level</w:t>
      </w:r>
      <w:r w:rsidR="00A5033C">
        <w:rPr>
          <w:rFonts w:ascii="Trebuchet MS" w:hAnsi="Trebuchet MS"/>
          <w:sz w:val="22"/>
          <w:szCs w:val="22"/>
        </w:rPr>
        <w:t>.</w:t>
      </w:r>
    </w:p>
    <w:p w14:paraId="1591E390" w14:textId="77777777" w:rsidR="008E00C0" w:rsidRPr="004D1EE3" w:rsidRDefault="008E00C0" w:rsidP="008E00C0">
      <w:pPr>
        <w:jc w:val="both"/>
        <w:rPr>
          <w:rFonts w:ascii="Trebuchet MS" w:hAnsi="Trebuchet MS"/>
          <w:sz w:val="22"/>
          <w:szCs w:val="22"/>
        </w:rPr>
      </w:pPr>
    </w:p>
    <w:p w14:paraId="54BDCE1D" w14:textId="3DA428EC" w:rsidR="003057D2" w:rsidRDefault="00A13468" w:rsidP="008E00C0">
      <w:pPr>
        <w:jc w:val="both"/>
        <w:rPr>
          <w:rFonts w:ascii="Trebuchet MS" w:hAnsi="Trebuchet MS"/>
          <w:sz w:val="22"/>
          <w:szCs w:val="22"/>
        </w:rPr>
      </w:pPr>
      <w:r>
        <w:rPr>
          <w:rFonts w:ascii="Trebuchet MS" w:hAnsi="Trebuchet MS"/>
          <w:sz w:val="22"/>
          <w:szCs w:val="22"/>
        </w:rPr>
        <w:t>Knowledge of</w:t>
      </w:r>
      <w:r w:rsidR="003057D2" w:rsidRPr="004D1EE3">
        <w:rPr>
          <w:rFonts w:ascii="Trebuchet MS" w:hAnsi="Trebuchet MS"/>
          <w:sz w:val="22"/>
          <w:szCs w:val="22"/>
        </w:rPr>
        <w:t xml:space="preserve"> WTO </w:t>
      </w:r>
      <w:r w:rsidR="00242443">
        <w:rPr>
          <w:rFonts w:ascii="Trebuchet MS" w:hAnsi="Trebuchet MS"/>
          <w:sz w:val="22"/>
          <w:szCs w:val="22"/>
        </w:rPr>
        <w:t xml:space="preserve">Agreements, </w:t>
      </w:r>
      <w:r w:rsidR="003057D2" w:rsidRPr="004D1EE3">
        <w:rPr>
          <w:rFonts w:ascii="Trebuchet MS" w:hAnsi="Trebuchet MS"/>
          <w:sz w:val="22"/>
          <w:szCs w:val="22"/>
        </w:rPr>
        <w:t>rules and functioning of the global trading system</w:t>
      </w:r>
    </w:p>
    <w:p w14:paraId="5DC2B861" w14:textId="77777777" w:rsidR="008E00C0" w:rsidRPr="004D1EE3" w:rsidRDefault="008E00C0" w:rsidP="008E00C0">
      <w:pPr>
        <w:jc w:val="both"/>
        <w:rPr>
          <w:rFonts w:ascii="Trebuchet MS" w:hAnsi="Trebuchet MS"/>
          <w:sz w:val="22"/>
          <w:szCs w:val="22"/>
        </w:rPr>
      </w:pPr>
    </w:p>
    <w:p w14:paraId="10991B1C" w14:textId="77777777" w:rsidR="003057D2" w:rsidRPr="004D1EE3" w:rsidRDefault="003057D2" w:rsidP="008E00C0">
      <w:pPr>
        <w:jc w:val="both"/>
        <w:rPr>
          <w:rFonts w:ascii="Trebuchet MS" w:hAnsi="Trebuchet MS"/>
          <w:sz w:val="22"/>
          <w:szCs w:val="22"/>
        </w:rPr>
      </w:pPr>
      <w:r w:rsidRPr="004D1EE3">
        <w:rPr>
          <w:rFonts w:ascii="Trebuchet MS" w:hAnsi="Trebuchet MS"/>
          <w:sz w:val="22"/>
          <w:szCs w:val="22"/>
        </w:rPr>
        <w:t>Demonstrable track record in publications on international trade policy analysis</w:t>
      </w:r>
    </w:p>
    <w:p w14:paraId="0562CB0E" w14:textId="77777777" w:rsidR="006B7E47" w:rsidRDefault="006B7E47" w:rsidP="008E00C0">
      <w:pPr>
        <w:rPr>
          <w:rFonts w:ascii="Trebuchet MS" w:hAnsi="Trebuchet MS"/>
          <w:b/>
          <w:sz w:val="22"/>
          <w:szCs w:val="22"/>
        </w:rPr>
      </w:pPr>
    </w:p>
    <w:p w14:paraId="6994F7DE" w14:textId="77777777" w:rsidR="008E00C0" w:rsidRDefault="008E00C0">
      <w:pPr>
        <w:rPr>
          <w:rFonts w:ascii="Trebuchet MS" w:hAnsi="Trebuchet MS"/>
          <w:b/>
          <w:sz w:val="22"/>
          <w:szCs w:val="22"/>
        </w:rPr>
      </w:pPr>
      <w:r>
        <w:rPr>
          <w:rFonts w:ascii="Trebuchet MS" w:hAnsi="Trebuchet MS"/>
          <w:b/>
          <w:sz w:val="22"/>
          <w:szCs w:val="22"/>
        </w:rPr>
        <w:br w:type="page"/>
      </w:r>
    </w:p>
    <w:p w14:paraId="24858C5E" w14:textId="3DA477CE" w:rsidR="00895E31" w:rsidRPr="00017297" w:rsidRDefault="00895E31" w:rsidP="008E00C0">
      <w:pPr>
        <w:rPr>
          <w:rFonts w:ascii="Trebuchet MS" w:hAnsi="Trebuchet MS"/>
          <w:b/>
          <w:sz w:val="22"/>
          <w:szCs w:val="22"/>
        </w:rPr>
      </w:pPr>
      <w:r w:rsidRPr="00017297">
        <w:rPr>
          <w:rFonts w:ascii="Trebuchet MS" w:hAnsi="Trebuchet MS"/>
          <w:b/>
          <w:sz w:val="22"/>
          <w:szCs w:val="22"/>
        </w:rPr>
        <w:t>Competencies</w:t>
      </w:r>
    </w:p>
    <w:p w14:paraId="34CE0A41" w14:textId="77777777" w:rsidR="0035197E" w:rsidRPr="00017297" w:rsidRDefault="0035197E" w:rsidP="00847CE4">
      <w:pPr>
        <w:rPr>
          <w:rFonts w:ascii="Trebuchet MS" w:hAnsi="Trebuchet MS"/>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5A4679" w:rsidRPr="00017297" w14:paraId="31295F91" w14:textId="77777777" w:rsidTr="00370D95">
        <w:tc>
          <w:tcPr>
            <w:tcW w:w="8528" w:type="dxa"/>
            <w:shd w:val="clear" w:color="auto" w:fill="00B0F0"/>
          </w:tcPr>
          <w:p w14:paraId="1ACE6F6B" w14:textId="77777777" w:rsidR="005A4679" w:rsidRPr="00017297" w:rsidRDefault="005A4679" w:rsidP="00370D95">
            <w:pPr>
              <w:rPr>
                <w:rFonts w:ascii="Trebuchet MS" w:hAnsi="Trebuchet MS" w:cs="Tahoma"/>
                <w:sz w:val="22"/>
                <w:szCs w:val="22"/>
              </w:rPr>
            </w:pPr>
            <w:r w:rsidRPr="00017297">
              <w:rPr>
                <w:rFonts w:ascii="Trebuchet MS" w:hAnsi="Trebuchet MS" w:cs="Tahoma"/>
                <w:b/>
                <w:bCs/>
                <w:sz w:val="22"/>
                <w:szCs w:val="22"/>
              </w:rPr>
              <w:t xml:space="preserve">Respect for Diversity </w:t>
            </w:r>
          </w:p>
        </w:tc>
      </w:tr>
      <w:tr w:rsidR="005A4679" w:rsidRPr="00017297" w14:paraId="4AF429DB" w14:textId="77777777" w:rsidTr="00370D95">
        <w:tc>
          <w:tcPr>
            <w:tcW w:w="8528" w:type="dxa"/>
          </w:tcPr>
          <w:p w14:paraId="20CC2298" w14:textId="3C0BED56"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Works effectively wi</w:t>
            </w:r>
            <w:r w:rsidR="008E00C0">
              <w:rPr>
                <w:rFonts w:ascii="Trebuchet MS" w:hAnsi="Trebuchet MS" w:cs="Tahoma"/>
                <w:sz w:val="22"/>
                <w:szCs w:val="22"/>
              </w:rPr>
              <w:t>th people from all backgrounds</w:t>
            </w:r>
            <w:bookmarkStart w:id="0" w:name="_GoBack"/>
            <w:bookmarkEnd w:id="0"/>
          </w:p>
          <w:p w14:paraId="0626839F"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Treats all people with dignity and respect. Treats men and women equally. </w:t>
            </w:r>
          </w:p>
          <w:p w14:paraId="776F3210" w14:textId="14B2D4EF"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Shows respect and understanding of diverse points of view and demonstrates understanding in</w:t>
            </w:r>
            <w:r w:rsidR="008E00C0">
              <w:rPr>
                <w:rFonts w:ascii="Trebuchet MS" w:hAnsi="Trebuchet MS" w:cs="Tahoma"/>
                <w:sz w:val="22"/>
                <w:szCs w:val="22"/>
              </w:rPr>
              <w:t xml:space="preserve"> daily work and decision making</w:t>
            </w:r>
          </w:p>
          <w:p w14:paraId="05B4E3CC"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Examine own biases and behaviours to avoid stereotypical responses and does not discriminate against any individual or group.</w:t>
            </w:r>
          </w:p>
          <w:p w14:paraId="194745A9" w14:textId="77777777" w:rsidR="005A4679" w:rsidRPr="00017297" w:rsidRDefault="005A4679" w:rsidP="00370D95">
            <w:pPr>
              <w:pStyle w:val="BodyText2"/>
              <w:spacing w:after="120"/>
              <w:rPr>
                <w:rFonts w:ascii="Trebuchet MS" w:hAnsi="Trebuchet MS" w:cs="Tahoma"/>
                <w:b/>
                <w:bCs/>
                <w:szCs w:val="22"/>
                <w:u w:val="single"/>
              </w:rPr>
            </w:pPr>
            <w:r w:rsidRPr="00017297">
              <w:rPr>
                <w:rFonts w:ascii="Trebuchet MS" w:hAnsi="Trebuchet MS" w:cs="Tahoma"/>
                <w:szCs w:val="22"/>
              </w:rPr>
              <w:t>Encourages others to evaluate systems, processes &amp; behaviour to ensure respect for diversity is demonstrated</w:t>
            </w:r>
          </w:p>
        </w:tc>
      </w:tr>
      <w:tr w:rsidR="005A4679" w:rsidRPr="00017297" w14:paraId="19C6D569" w14:textId="77777777" w:rsidTr="00370D95">
        <w:tc>
          <w:tcPr>
            <w:tcW w:w="8528" w:type="dxa"/>
            <w:shd w:val="clear" w:color="auto" w:fill="FF0000"/>
          </w:tcPr>
          <w:p w14:paraId="2930DCB7" w14:textId="77777777" w:rsidR="005A4679" w:rsidRPr="00017297" w:rsidRDefault="005A4679" w:rsidP="00370D95">
            <w:pPr>
              <w:rPr>
                <w:rFonts w:ascii="Trebuchet MS" w:hAnsi="Trebuchet MS" w:cs="Tahoma"/>
                <w:b/>
                <w:bCs/>
                <w:sz w:val="22"/>
                <w:szCs w:val="22"/>
                <w:u w:val="single"/>
              </w:rPr>
            </w:pPr>
            <w:r w:rsidRPr="00017297">
              <w:rPr>
                <w:rFonts w:ascii="Trebuchet MS" w:hAnsi="Trebuchet MS" w:cs="Tahoma"/>
                <w:b/>
                <w:bCs/>
                <w:sz w:val="22"/>
                <w:szCs w:val="22"/>
              </w:rPr>
              <w:t xml:space="preserve">Working with Others </w:t>
            </w:r>
          </w:p>
        </w:tc>
      </w:tr>
      <w:tr w:rsidR="005A4679" w:rsidRPr="00017297" w14:paraId="2A894AA7" w14:textId="77777777" w:rsidTr="00370D95">
        <w:tc>
          <w:tcPr>
            <w:tcW w:w="8528" w:type="dxa"/>
          </w:tcPr>
          <w:p w14:paraId="6E2A73C7"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Manages conflict and works towards mutual solutions</w:t>
            </w:r>
          </w:p>
          <w:p w14:paraId="09A445FE"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Identifies organisations with which to partner for specific solutions</w:t>
            </w:r>
          </w:p>
          <w:p w14:paraId="4472C924"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Encourages others and provides them with the autonomy to pursue relationships</w:t>
            </w:r>
          </w:p>
          <w:p w14:paraId="0B9FA489"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Uses personal influence to establish compromise and agreement when faced with conflict</w:t>
            </w:r>
          </w:p>
          <w:p w14:paraId="441DEE75"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Demonstrates balance between directness and diplomacy in negotiations </w:t>
            </w:r>
          </w:p>
          <w:p w14:paraId="71BCAAA9"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Uses influence to persuade partners and third parties toward Commonwealth Secretariat aims</w:t>
            </w:r>
          </w:p>
          <w:p w14:paraId="2E7E4200" w14:textId="77777777" w:rsidR="005A4679" w:rsidRPr="00017297" w:rsidRDefault="005A4679" w:rsidP="00370D95">
            <w:pPr>
              <w:pStyle w:val="BodyText2"/>
              <w:spacing w:after="120"/>
              <w:rPr>
                <w:rFonts w:ascii="Trebuchet MS" w:hAnsi="Trebuchet MS" w:cs="Tahoma"/>
                <w:szCs w:val="22"/>
              </w:rPr>
            </w:pPr>
            <w:r w:rsidRPr="00017297">
              <w:rPr>
                <w:rFonts w:ascii="Trebuchet MS" w:hAnsi="Trebuchet MS" w:cs="Tahoma"/>
                <w:szCs w:val="22"/>
              </w:rPr>
              <w:t>Encourages and supports others in demonstrating cultural awareness when working with others</w:t>
            </w:r>
          </w:p>
        </w:tc>
      </w:tr>
      <w:tr w:rsidR="005A4679" w:rsidRPr="00017297" w14:paraId="102E892A" w14:textId="77777777" w:rsidTr="00370D95">
        <w:tc>
          <w:tcPr>
            <w:tcW w:w="8528" w:type="dxa"/>
            <w:shd w:val="clear" w:color="auto" w:fill="FFFF00"/>
          </w:tcPr>
          <w:p w14:paraId="0039D047" w14:textId="77777777" w:rsidR="005A4679" w:rsidRPr="00017297" w:rsidRDefault="005A4679" w:rsidP="00370D95">
            <w:pPr>
              <w:rPr>
                <w:rFonts w:ascii="Trebuchet MS" w:hAnsi="Trebuchet MS" w:cs="Tahoma"/>
                <w:b/>
                <w:bCs/>
                <w:sz w:val="22"/>
                <w:szCs w:val="22"/>
                <w:u w:val="single"/>
              </w:rPr>
            </w:pPr>
            <w:r w:rsidRPr="00017297">
              <w:rPr>
                <w:rFonts w:ascii="Trebuchet MS" w:hAnsi="Trebuchet MS" w:cs="Tahoma"/>
                <w:b/>
                <w:bCs/>
                <w:sz w:val="22"/>
                <w:szCs w:val="22"/>
              </w:rPr>
              <w:t xml:space="preserve">Managing Resources </w:t>
            </w:r>
          </w:p>
        </w:tc>
      </w:tr>
      <w:tr w:rsidR="005A4679" w:rsidRPr="00017297" w14:paraId="4C7A34AF" w14:textId="77777777" w:rsidTr="00370D95">
        <w:tc>
          <w:tcPr>
            <w:tcW w:w="8528" w:type="dxa"/>
          </w:tcPr>
          <w:p w14:paraId="0306FC43"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Manages programme and cross team activities against specific objectives/results</w:t>
            </w:r>
          </w:p>
          <w:p w14:paraId="6347AD0C"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Manages available resources in order to meet objectives e.g. by effective and efficient use of budget inter alia</w:t>
            </w:r>
          </w:p>
          <w:p w14:paraId="6874403A"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Identifies the best method and resources when high level course of action has been identified</w:t>
            </w:r>
          </w:p>
          <w:p w14:paraId="5E9DEAD8"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Analyses available resources and what activity they will enable</w:t>
            </w:r>
          </w:p>
          <w:p w14:paraId="6722A53D"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Takes responsibility </w:t>
            </w:r>
            <w:proofErr w:type="gramStart"/>
            <w:r w:rsidRPr="00017297">
              <w:rPr>
                <w:rFonts w:ascii="Trebuchet MS" w:hAnsi="Trebuchet MS" w:cs="Tahoma"/>
                <w:sz w:val="22"/>
                <w:szCs w:val="22"/>
              </w:rPr>
              <w:t>for  multi</w:t>
            </w:r>
            <w:proofErr w:type="gramEnd"/>
            <w:r w:rsidRPr="00017297">
              <w:rPr>
                <w:rFonts w:ascii="Trebuchet MS" w:hAnsi="Trebuchet MS" w:cs="Tahoma"/>
                <w:sz w:val="22"/>
                <w:szCs w:val="22"/>
              </w:rPr>
              <w:t xml:space="preserve"> team/programme activities</w:t>
            </w:r>
          </w:p>
          <w:p w14:paraId="1DB36E55"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Manages diverse motivations of a range of groups in large scale programmes </w:t>
            </w:r>
          </w:p>
        </w:tc>
      </w:tr>
      <w:tr w:rsidR="005A4679" w:rsidRPr="00017297" w14:paraId="79DA5AD4" w14:textId="77777777" w:rsidTr="00370D95">
        <w:tc>
          <w:tcPr>
            <w:tcW w:w="8528" w:type="dxa"/>
            <w:shd w:val="clear" w:color="auto" w:fill="92D050"/>
          </w:tcPr>
          <w:p w14:paraId="4546BF99" w14:textId="77777777" w:rsidR="005A4679" w:rsidRPr="00017297" w:rsidRDefault="005A4679" w:rsidP="00370D95">
            <w:pPr>
              <w:rPr>
                <w:rFonts w:ascii="Trebuchet MS" w:hAnsi="Trebuchet MS" w:cs="Tahoma"/>
                <w:b/>
                <w:bCs/>
                <w:sz w:val="22"/>
                <w:szCs w:val="22"/>
              </w:rPr>
            </w:pPr>
            <w:r w:rsidRPr="00017297">
              <w:rPr>
                <w:rFonts w:ascii="Trebuchet MS" w:hAnsi="Trebuchet MS" w:cs="Tahoma"/>
                <w:b/>
                <w:bCs/>
                <w:sz w:val="22"/>
                <w:szCs w:val="22"/>
              </w:rPr>
              <w:t xml:space="preserve">Decision Making </w:t>
            </w:r>
          </w:p>
        </w:tc>
      </w:tr>
      <w:tr w:rsidR="005A4679" w:rsidRPr="00017297" w14:paraId="1CC1D5CD" w14:textId="77777777" w:rsidTr="00370D95">
        <w:tc>
          <w:tcPr>
            <w:tcW w:w="8528" w:type="dxa"/>
          </w:tcPr>
          <w:p w14:paraId="6839A74C"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Determines what can be realistically achieved when deciding on strategic solutions</w:t>
            </w:r>
          </w:p>
          <w:p w14:paraId="2CAD6097"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Is proactive and responsive in making decisions on complex, technical issues based on appropriate information</w:t>
            </w:r>
          </w:p>
          <w:p w14:paraId="23FFBA96"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Considers the relevant justifications for a particular course of action</w:t>
            </w:r>
          </w:p>
          <w:p w14:paraId="32129564"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Takes context into consideration when making decisions</w:t>
            </w:r>
          </w:p>
          <w:p w14:paraId="379F0A98"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Makes effective decisions when acting on behalf of a senior colleague, seeking advice where appropriate</w:t>
            </w:r>
          </w:p>
          <w:p w14:paraId="37CB8254" w14:textId="77777777" w:rsidR="005A4679" w:rsidRPr="00017297" w:rsidRDefault="005A4679" w:rsidP="00370D95">
            <w:pPr>
              <w:spacing w:before="120" w:after="120"/>
              <w:rPr>
                <w:rFonts w:ascii="Trebuchet MS" w:hAnsi="Trebuchet MS"/>
                <w:sz w:val="22"/>
                <w:szCs w:val="22"/>
              </w:rPr>
            </w:pPr>
            <w:r w:rsidRPr="00017297">
              <w:rPr>
                <w:rFonts w:ascii="Trebuchet MS" w:hAnsi="Trebuchet MS" w:cs="Tahoma"/>
                <w:sz w:val="22"/>
                <w:szCs w:val="22"/>
              </w:rPr>
              <w:t>Bases actions and approaches on the root cause of an issue, rather than the symptoms</w:t>
            </w:r>
          </w:p>
        </w:tc>
      </w:tr>
      <w:tr w:rsidR="005A4679" w:rsidRPr="00017297" w14:paraId="78C23FE5" w14:textId="77777777" w:rsidTr="07086865">
        <w:tc>
          <w:tcPr>
            <w:tcW w:w="8528" w:type="dxa"/>
            <w:shd w:val="clear" w:color="auto" w:fill="00B0F0"/>
          </w:tcPr>
          <w:p w14:paraId="53882F8F" w14:textId="340E99E2" w:rsidR="005A4679" w:rsidRPr="00017297" w:rsidRDefault="005A4679" w:rsidP="00370D95">
            <w:pPr>
              <w:rPr>
                <w:rFonts w:ascii="Trebuchet MS" w:hAnsi="Trebuchet MS" w:cs="Tahoma"/>
                <w:b/>
                <w:bCs/>
                <w:sz w:val="22"/>
                <w:szCs w:val="22"/>
              </w:rPr>
            </w:pPr>
            <w:proofErr w:type="spellStart"/>
            <w:r w:rsidRPr="00017297">
              <w:rPr>
                <w:rFonts w:ascii="Trebuchet MS" w:hAnsi="Trebuchet MS" w:cs="Tahoma"/>
                <w:b/>
                <w:bCs/>
                <w:sz w:val="22"/>
                <w:szCs w:val="22"/>
              </w:rPr>
              <w:t>countability</w:t>
            </w:r>
            <w:proofErr w:type="spellEnd"/>
            <w:r w:rsidRPr="00017297">
              <w:rPr>
                <w:rFonts w:ascii="Trebuchet MS" w:hAnsi="Trebuchet MS" w:cs="Tahoma"/>
                <w:b/>
                <w:bCs/>
                <w:sz w:val="22"/>
                <w:szCs w:val="22"/>
              </w:rPr>
              <w:t xml:space="preserve"> </w:t>
            </w:r>
          </w:p>
        </w:tc>
      </w:tr>
      <w:tr w:rsidR="005A4679" w:rsidRPr="00017297" w14:paraId="3DEBD5B2" w14:textId="77777777" w:rsidTr="07086865">
        <w:tc>
          <w:tcPr>
            <w:tcW w:w="8528" w:type="dxa"/>
          </w:tcPr>
          <w:p w14:paraId="50AD7DCF"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Takes ownership of assigned tasks, honours deadlines. </w:t>
            </w:r>
          </w:p>
          <w:p w14:paraId="43A85471"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 xml:space="preserve">Ensures timely delivery of outputs within defined cost and quality standard parameters. </w:t>
            </w:r>
          </w:p>
          <w:p w14:paraId="0B3820EA"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lastRenderedPageBreak/>
              <w:t xml:space="preserve">Takes responsibility for own shortcomings and compliances. </w:t>
            </w:r>
          </w:p>
          <w:p w14:paraId="6B3BC123"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Supports subordinates, provides oversight and takes responsibility for all delegated assignments.</w:t>
            </w:r>
          </w:p>
        </w:tc>
      </w:tr>
      <w:tr w:rsidR="005A4679" w:rsidRPr="00017297" w14:paraId="47E5721E" w14:textId="77777777" w:rsidTr="07086865">
        <w:tc>
          <w:tcPr>
            <w:tcW w:w="8528" w:type="dxa"/>
            <w:shd w:val="clear" w:color="auto" w:fill="FF0000"/>
          </w:tcPr>
          <w:p w14:paraId="3AF60505" w14:textId="644690BE" w:rsidR="005A4679" w:rsidRPr="00017297" w:rsidRDefault="005A4679" w:rsidP="00370D95">
            <w:pPr>
              <w:rPr>
                <w:rFonts w:ascii="Trebuchet MS" w:hAnsi="Trebuchet MS" w:cs="Tahoma"/>
                <w:b/>
                <w:bCs/>
                <w:sz w:val="22"/>
                <w:szCs w:val="22"/>
              </w:rPr>
            </w:pPr>
            <w:r w:rsidRPr="00017297">
              <w:rPr>
                <w:rFonts w:ascii="Trebuchet MS" w:hAnsi="Trebuchet MS" w:cs="Tahoma"/>
                <w:b/>
                <w:bCs/>
                <w:sz w:val="22"/>
                <w:szCs w:val="22"/>
              </w:rPr>
              <w:lastRenderedPageBreak/>
              <w:t xml:space="preserve">Leadership &amp; Development </w:t>
            </w:r>
          </w:p>
        </w:tc>
      </w:tr>
      <w:tr w:rsidR="005A4679" w:rsidRPr="00017297" w14:paraId="60AB373C" w14:textId="77777777" w:rsidTr="07086865">
        <w:tc>
          <w:tcPr>
            <w:tcW w:w="8528" w:type="dxa"/>
          </w:tcPr>
          <w:p w14:paraId="307C918C"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Reinforces vision throughout organisation e.g. by acting accordingly inter alia</w:t>
            </w:r>
          </w:p>
          <w:p w14:paraId="07B0054F"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Identifies and develops leadership skills in others</w:t>
            </w:r>
          </w:p>
          <w:p w14:paraId="5C7445A4"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Empowers others to take control of their own development and progression</w:t>
            </w:r>
          </w:p>
          <w:p w14:paraId="3A9EC6B3" w14:textId="77777777" w:rsidR="005A4679" w:rsidRPr="00017297" w:rsidRDefault="005A4679" w:rsidP="00370D95">
            <w:pPr>
              <w:spacing w:before="120" w:after="120"/>
              <w:rPr>
                <w:rFonts w:ascii="Trebuchet MS" w:hAnsi="Trebuchet MS" w:cs="Tahoma"/>
                <w:sz w:val="22"/>
                <w:szCs w:val="22"/>
              </w:rPr>
            </w:pPr>
            <w:r w:rsidRPr="00017297">
              <w:rPr>
                <w:rFonts w:ascii="Trebuchet MS" w:hAnsi="Trebuchet MS" w:cs="Tahoma"/>
                <w:sz w:val="22"/>
                <w:szCs w:val="22"/>
              </w:rPr>
              <w:t>Offers sound guidance and direction on complex and critical issues</w:t>
            </w:r>
          </w:p>
          <w:p w14:paraId="00260A31" w14:textId="77777777" w:rsidR="005A4679" w:rsidRPr="00017297" w:rsidRDefault="005A4679" w:rsidP="00370D95">
            <w:pPr>
              <w:spacing w:before="120" w:after="120"/>
              <w:rPr>
                <w:rFonts w:ascii="Trebuchet MS" w:hAnsi="Trebuchet MS"/>
                <w:sz w:val="22"/>
                <w:szCs w:val="22"/>
              </w:rPr>
            </w:pPr>
            <w:r w:rsidRPr="00017297">
              <w:rPr>
                <w:rFonts w:ascii="Trebuchet MS" w:hAnsi="Trebuchet MS" w:cs="Tahoma"/>
                <w:sz w:val="22"/>
                <w:szCs w:val="22"/>
              </w:rPr>
              <w:t>Maximises the potential of others e.g. by creating suitable opportunities for development inter alia</w:t>
            </w:r>
          </w:p>
        </w:tc>
      </w:tr>
    </w:tbl>
    <w:p w14:paraId="2946DB82" w14:textId="77777777" w:rsidR="005A4679" w:rsidRPr="00017297" w:rsidRDefault="005A4679" w:rsidP="005A4679">
      <w:pPr>
        <w:pStyle w:val="BodyText2"/>
        <w:rPr>
          <w:rFonts w:ascii="Trebuchet MS" w:hAnsi="Trebuchet MS" w:cs="Tahoma"/>
          <w:b/>
          <w:bCs/>
          <w:szCs w:val="22"/>
          <w:u w:val="single"/>
        </w:rPr>
      </w:pPr>
    </w:p>
    <w:p w14:paraId="5997CC1D" w14:textId="77777777" w:rsidR="005A4679" w:rsidRPr="00017297" w:rsidRDefault="005A4679" w:rsidP="005A4679">
      <w:pPr>
        <w:pStyle w:val="BodyText2"/>
        <w:rPr>
          <w:rFonts w:ascii="Trebuchet MS" w:hAnsi="Trebuchet MS" w:cs="Tahoma"/>
          <w:b/>
          <w:bCs/>
          <w:szCs w:val="22"/>
          <w:u w:val="single"/>
        </w:rPr>
      </w:pPr>
    </w:p>
    <w:p w14:paraId="110FFD37" w14:textId="77777777" w:rsidR="005A4679" w:rsidRPr="00017297" w:rsidRDefault="005A4679" w:rsidP="005A4679">
      <w:pPr>
        <w:pStyle w:val="BodyText2"/>
        <w:rPr>
          <w:rFonts w:ascii="Trebuchet MS" w:hAnsi="Trebuchet MS" w:cs="Tahoma"/>
          <w:b/>
          <w:bCs/>
          <w:szCs w:val="22"/>
          <w:u w:val="single"/>
        </w:rPr>
      </w:pPr>
    </w:p>
    <w:p w14:paraId="6B699379" w14:textId="77777777" w:rsidR="000C5391" w:rsidRPr="00017297" w:rsidRDefault="000C5391" w:rsidP="00847CE4">
      <w:pPr>
        <w:rPr>
          <w:rFonts w:ascii="Trebuchet MS" w:hAnsi="Trebuchet MS"/>
          <w:sz w:val="22"/>
          <w:szCs w:val="22"/>
          <w:u w:val="single"/>
        </w:rPr>
      </w:pPr>
    </w:p>
    <w:p w14:paraId="3FE9F23F" w14:textId="77777777" w:rsidR="000C5391" w:rsidRPr="00017297" w:rsidRDefault="000C5391" w:rsidP="00847CE4">
      <w:pPr>
        <w:rPr>
          <w:rFonts w:ascii="Trebuchet MS" w:hAnsi="Trebuchet MS"/>
          <w:sz w:val="22"/>
          <w:szCs w:val="22"/>
        </w:rPr>
      </w:pPr>
    </w:p>
    <w:sectPr w:rsidR="000C5391" w:rsidRPr="00017297" w:rsidSect="00010EAC">
      <w:headerReference w:type="default" r:id="rId7"/>
      <w:footerReference w:type="even" r:id="rId8"/>
      <w:footerReference w:type="default" r:id="rId9"/>
      <w:headerReference w:type="first" r:id="rId10"/>
      <w:pgSz w:w="11906" w:h="16838" w:code="9"/>
      <w:pgMar w:top="1440" w:right="1440" w:bottom="1440" w:left="1440" w:header="1134"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4DF7" w14:textId="77777777" w:rsidR="00163D99" w:rsidRDefault="00163D99">
      <w:r>
        <w:separator/>
      </w:r>
    </w:p>
  </w:endnote>
  <w:endnote w:type="continuationSeparator" w:id="0">
    <w:p w14:paraId="107D01D7" w14:textId="77777777" w:rsidR="00163D99" w:rsidRDefault="0016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278BE" w:rsidRDefault="00E27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F646" w14:textId="77777777" w:rsidR="00E278BE" w:rsidRDefault="00E278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FC9E" w14:textId="737692CF" w:rsidR="00E278BE" w:rsidRDefault="00E278BE" w:rsidP="00DD7369">
    <w:pPr>
      <w:pStyle w:val="Footer"/>
      <w:tabs>
        <w:tab w:val="clear" w:pos="4320"/>
        <w:tab w:val="clear" w:pos="8640"/>
      </w:tabs>
      <w:ind w:right="26"/>
      <w:jc w:val="right"/>
      <w:rPr>
        <w:sz w:val="22"/>
      </w:rPr>
    </w:pPr>
    <w:r>
      <w:rPr>
        <w:rStyle w:val="PageNumber"/>
      </w:rPr>
      <w:fldChar w:fldCharType="begin"/>
    </w:r>
    <w:r>
      <w:rPr>
        <w:rStyle w:val="PageNumber"/>
      </w:rPr>
      <w:instrText xml:space="preserve"> PAGE </w:instrText>
    </w:r>
    <w:r>
      <w:rPr>
        <w:rStyle w:val="PageNumber"/>
      </w:rPr>
      <w:fldChar w:fldCharType="separate"/>
    </w:r>
    <w:r w:rsidR="008E00C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5196" w14:textId="77777777" w:rsidR="00163D99" w:rsidRDefault="00163D99">
      <w:r>
        <w:separator/>
      </w:r>
    </w:p>
  </w:footnote>
  <w:footnote w:type="continuationSeparator" w:id="0">
    <w:p w14:paraId="3CE3AA93" w14:textId="77777777" w:rsidR="00163D99" w:rsidRDefault="00163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F72C" w14:textId="77777777" w:rsidR="00E278BE" w:rsidRPr="00DD7369" w:rsidRDefault="0089066B" w:rsidP="00DD7369">
    <w:pPr>
      <w:pStyle w:val="Header"/>
      <w:jc w:val="right"/>
      <w:rPr>
        <w:rFonts w:ascii="Arial" w:hAnsi="Arial" w:cs="Arial"/>
      </w:rPr>
    </w:pPr>
    <w:r>
      <w:rPr>
        <w:noProof/>
        <w:lang w:eastAsia="en-GB"/>
      </w:rPr>
      <w:drawing>
        <wp:anchor distT="0" distB="0" distL="114300" distR="114300" simplePos="0" relativeHeight="251658240" behindDoc="0" locked="0" layoutInCell="1" allowOverlap="1" wp14:anchorId="0EA15403" wp14:editId="07777777">
          <wp:simplePos x="0" y="0"/>
          <wp:positionH relativeFrom="margin">
            <wp:posOffset>1333500</wp:posOffset>
          </wp:positionH>
          <wp:positionV relativeFrom="margin">
            <wp:posOffset>-799465</wp:posOffset>
          </wp:positionV>
          <wp:extent cx="3053715" cy="767080"/>
          <wp:effectExtent l="0" t="0" r="0" b="0"/>
          <wp:wrapNone/>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l="12767" t="27864" r="12308" b="27864"/>
                  <a:stretch>
                    <a:fillRect/>
                  </a:stretch>
                </pic:blipFill>
                <pic:spPr bwMode="auto">
                  <a:xfrm>
                    <a:off x="0" y="0"/>
                    <a:ext cx="3053715"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6C1E" w14:textId="77777777" w:rsidR="00E278BE" w:rsidRPr="00DD7369" w:rsidRDefault="0089066B" w:rsidP="00DD7369">
    <w:pPr>
      <w:pStyle w:val="Header"/>
      <w:jc w:val="right"/>
      <w:rPr>
        <w:rFonts w:ascii="Arial" w:hAnsi="Arial" w:cs="Arial"/>
      </w:rPr>
    </w:pPr>
    <w:r>
      <w:rPr>
        <w:noProof/>
        <w:lang w:eastAsia="en-GB"/>
      </w:rPr>
      <w:drawing>
        <wp:anchor distT="0" distB="0" distL="114300" distR="114300" simplePos="0" relativeHeight="251657216" behindDoc="0" locked="0" layoutInCell="1" allowOverlap="1" wp14:anchorId="571570F3" wp14:editId="07777777">
          <wp:simplePos x="0" y="0"/>
          <wp:positionH relativeFrom="margin">
            <wp:posOffset>1333500</wp:posOffset>
          </wp:positionH>
          <wp:positionV relativeFrom="margin">
            <wp:posOffset>-761365</wp:posOffset>
          </wp:positionV>
          <wp:extent cx="3053715" cy="767080"/>
          <wp:effectExtent l="0" t="0" r="0" b="0"/>
          <wp:wrapNone/>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l="12767" t="27864" r="12308" b="27864"/>
                  <a:stretch>
                    <a:fillRect/>
                  </a:stretch>
                </pic:blipFill>
                <pic:spPr bwMode="auto">
                  <a:xfrm>
                    <a:off x="0" y="0"/>
                    <a:ext cx="3053715"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81C"/>
    <w:multiLevelType w:val="hybridMultilevel"/>
    <w:tmpl w:val="51F0D7E6"/>
    <w:lvl w:ilvl="0" w:tplc="CB4C9F9E">
      <w:start w:val="1"/>
      <w:numFmt w:val="bullet"/>
      <w:lvlText w:val=""/>
      <w:lvlJc w:val="left"/>
      <w:pPr>
        <w:tabs>
          <w:tab w:val="num" w:pos="360"/>
        </w:tabs>
        <w:ind w:left="360" w:hanging="360"/>
      </w:pPr>
      <w:rPr>
        <w:rFonts w:ascii="Symbol" w:hAnsi="Symbol" w:hint="default"/>
      </w:rPr>
    </w:lvl>
    <w:lvl w:ilvl="1" w:tplc="DF0ECB8E" w:tentative="1">
      <w:start w:val="1"/>
      <w:numFmt w:val="bullet"/>
      <w:lvlText w:val="o"/>
      <w:lvlJc w:val="left"/>
      <w:pPr>
        <w:tabs>
          <w:tab w:val="num" w:pos="1080"/>
        </w:tabs>
        <w:ind w:left="1080" w:hanging="360"/>
      </w:pPr>
      <w:rPr>
        <w:rFonts w:ascii="Courier New" w:hAnsi="Courier New" w:hint="default"/>
      </w:rPr>
    </w:lvl>
    <w:lvl w:ilvl="2" w:tplc="81ECB18E" w:tentative="1">
      <w:start w:val="1"/>
      <w:numFmt w:val="bullet"/>
      <w:lvlText w:val=""/>
      <w:lvlJc w:val="left"/>
      <w:pPr>
        <w:tabs>
          <w:tab w:val="num" w:pos="1800"/>
        </w:tabs>
        <w:ind w:left="1800" w:hanging="360"/>
      </w:pPr>
      <w:rPr>
        <w:rFonts w:ascii="Wingdings" w:hAnsi="Wingdings" w:hint="default"/>
      </w:rPr>
    </w:lvl>
    <w:lvl w:ilvl="3" w:tplc="350C7928" w:tentative="1">
      <w:start w:val="1"/>
      <w:numFmt w:val="bullet"/>
      <w:lvlText w:val=""/>
      <w:lvlJc w:val="left"/>
      <w:pPr>
        <w:tabs>
          <w:tab w:val="num" w:pos="2520"/>
        </w:tabs>
        <w:ind w:left="2520" w:hanging="360"/>
      </w:pPr>
      <w:rPr>
        <w:rFonts w:ascii="Symbol" w:hAnsi="Symbol" w:hint="default"/>
      </w:rPr>
    </w:lvl>
    <w:lvl w:ilvl="4" w:tplc="993AB2C4" w:tentative="1">
      <w:start w:val="1"/>
      <w:numFmt w:val="bullet"/>
      <w:lvlText w:val="o"/>
      <w:lvlJc w:val="left"/>
      <w:pPr>
        <w:tabs>
          <w:tab w:val="num" w:pos="3240"/>
        </w:tabs>
        <w:ind w:left="3240" w:hanging="360"/>
      </w:pPr>
      <w:rPr>
        <w:rFonts w:ascii="Courier New" w:hAnsi="Courier New" w:hint="default"/>
      </w:rPr>
    </w:lvl>
    <w:lvl w:ilvl="5" w:tplc="7A30125E" w:tentative="1">
      <w:start w:val="1"/>
      <w:numFmt w:val="bullet"/>
      <w:lvlText w:val=""/>
      <w:lvlJc w:val="left"/>
      <w:pPr>
        <w:tabs>
          <w:tab w:val="num" w:pos="3960"/>
        </w:tabs>
        <w:ind w:left="3960" w:hanging="360"/>
      </w:pPr>
      <w:rPr>
        <w:rFonts w:ascii="Wingdings" w:hAnsi="Wingdings" w:hint="default"/>
      </w:rPr>
    </w:lvl>
    <w:lvl w:ilvl="6" w:tplc="25DE4270" w:tentative="1">
      <w:start w:val="1"/>
      <w:numFmt w:val="bullet"/>
      <w:lvlText w:val=""/>
      <w:lvlJc w:val="left"/>
      <w:pPr>
        <w:tabs>
          <w:tab w:val="num" w:pos="4680"/>
        </w:tabs>
        <w:ind w:left="4680" w:hanging="360"/>
      </w:pPr>
      <w:rPr>
        <w:rFonts w:ascii="Symbol" w:hAnsi="Symbol" w:hint="default"/>
      </w:rPr>
    </w:lvl>
    <w:lvl w:ilvl="7" w:tplc="48EAABD0" w:tentative="1">
      <w:start w:val="1"/>
      <w:numFmt w:val="bullet"/>
      <w:lvlText w:val="o"/>
      <w:lvlJc w:val="left"/>
      <w:pPr>
        <w:tabs>
          <w:tab w:val="num" w:pos="5400"/>
        </w:tabs>
        <w:ind w:left="5400" w:hanging="360"/>
      </w:pPr>
      <w:rPr>
        <w:rFonts w:ascii="Courier New" w:hAnsi="Courier New" w:hint="default"/>
      </w:rPr>
    </w:lvl>
    <w:lvl w:ilvl="8" w:tplc="DBE685A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C44415"/>
    <w:multiLevelType w:val="hybridMultilevel"/>
    <w:tmpl w:val="14C66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A76FC"/>
    <w:multiLevelType w:val="hybridMultilevel"/>
    <w:tmpl w:val="14BA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E5"/>
    <w:multiLevelType w:val="hybridMultilevel"/>
    <w:tmpl w:val="B932605C"/>
    <w:lvl w:ilvl="0" w:tplc="0424216E">
      <w:start w:val="1"/>
      <w:numFmt w:val="decimal"/>
      <w:lvlText w:val="%1."/>
      <w:lvlJc w:val="left"/>
      <w:pPr>
        <w:tabs>
          <w:tab w:val="num" w:pos="720"/>
        </w:tabs>
        <w:ind w:left="720" w:hanging="360"/>
      </w:pPr>
    </w:lvl>
    <w:lvl w:ilvl="1" w:tplc="CD386A78" w:tentative="1">
      <w:start w:val="1"/>
      <w:numFmt w:val="lowerLetter"/>
      <w:lvlText w:val="%2."/>
      <w:lvlJc w:val="left"/>
      <w:pPr>
        <w:tabs>
          <w:tab w:val="num" w:pos="1440"/>
        </w:tabs>
        <w:ind w:left="1440" w:hanging="360"/>
      </w:pPr>
    </w:lvl>
    <w:lvl w:ilvl="2" w:tplc="E5CC4F6E" w:tentative="1">
      <w:start w:val="1"/>
      <w:numFmt w:val="lowerRoman"/>
      <w:lvlText w:val="%3."/>
      <w:lvlJc w:val="right"/>
      <w:pPr>
        <w:tabs>
          <w:tab w:val="num" w:pos="2160"/>
        </w:tabs>
        <w:ind w:left="2160" w:hanging="180"/>
      </w:pPr>
    </w:lvl>
    <w:lvl w:ilvl="3" w:tplc="B1080814" w:tentative="1">
      <w:start w:val="1"/>
      <w:numFmt w:val="decimal"/>
      <w:lvlText w:val="%4."/>
      <w:lvlJc w:val="left"/>
      <w:pPr>
        <w:tabs>
          <w:tab w:val="num" w:pos="2880"/>
        </w:tabs>
        <w:ind w:left="2880" w:hanging="360"/>
      </w:pPr>
    </w:lvl>
    <w:lvl w:ilvl="4" w:tplc="655606CC" w:tentative="1">
      <w:start w:val="1"/>
      <w:numFmt w:val="lowerLetter"/>
      <w:lvlText w:val="%5."/>
      <w:lvlJc w:val="left"/>
      <w:pPr>
        <w:tabs>
          <w:tab w:val="num" w:pos="3600"/>
        </w:tabs>
        <w:ind w:left="3600" w:hanging="360"/>
      </w:pPr>
    </w:lvl>
    <w:lvl w:ilvl="5" w:tplc="3A089E54" w:tentative="1">
      <w:start w:val="1"/>
      <w:numFmt w:val="lowerRoman"/>
      <w:lvlText w:val="%6."/>
      <w:lvlJc w:val="right"/>
      <w:pPr>
        <w:tabs>
          <w:tab w:val="num" w:pos="4320"/>
        </w:tabs>
        <w:ind w:left="4320" w:hanging="180"/>
      </w:pPr>
    </w:lvl>
    <w:lvl w:ilvl="6" w:tplc="688AFCC6" w:tentative="1">
      <w:start w:val="1"/>
      <w:numFmt w:val="decimal"/>
      <w:lvlText w:val="%7."/>
      <w:lvlJc w:val="left"/>
      <w:pPr>
        <w:tabs>
          <w:tab w:val="num" w:pos="5040"/>
        </w:tabs>
        <w:ind w:left="5040" w:hanging="360"/>
      </w:pPr>
    </w:lvl>
    <w:lvl w:ilvl="7" w:tplc="0608BFE0" w:tentative="1">
      <w:start w:val="1"/>
      <w:numFmt w:val="lowerLetter"/>
      <w:lvlText w:val="%8."/>
      <w:lvlJc w:val="left"/>
      <w:pPr>
        <w:tabs>
          <w:tab w:val="num" w:pos="5760"/>
        </w:tabs>
        <w:ind w:left="5760" w:hanging="360"/>
      </w:pPr>
    </w:lvl>
    <w:lvl w:ilvl="8" w:tplc="9BEE5FD4" w:tentative="1">
      <w:start w:val="1"/>
      <w:numFmt w:val="lowerRoman"/>
      <w:lvlText w:val="%9."/>
      <w:lvlJc w:val="right"/>
      <w:pPr>
        <w:tabs>
          <w:tab w:val="num" w:pos="6480"/>
        </w:tabs>
        <w:ind w:left="6480" w:hanging="180"/>
      </w:pPr>
    </w:lvl>
  </w:abstractNum>
  <w:abstractNum w:abstractNumId="4" w15:restartNumberingAfterBreak="0">
    <w:nsid w:val="0DC27F1A"/>
    <w:multiLevelType w:val="multilevel"/>
    <w:tmpl w:val="AFFE14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65660D"/>
    <w:multiLevelType w:val="hybridMultilevel"/>
    <w:tmpl w:val="B3C4F89E"/>
    <w:lvl w:ilvl="0" w:tplc="92CAE318">
      <w:start w:val="1"/>
      <w:numFmt w:val="decimal"/>
      <w:lvlText w:val="%1."/>
      <w:lvlJc w:val="left"/>
      <w:pPr>
        <w:tabs>
          <w:tab w:val="num" w:pos="720"/>
        </w:tabs>
        <w:ind w:left="720" w:hanging="360"/>
      </w:pPr>
    </w:lvl>
    <w:lvl w:ilvl="1" w:tplc="D2940996" w:tentative="1">
      <w:start w:val="1"/>
      <w:numFmt w:val="lowerLetter"/>
      <w:lvlText w:val="%2."/>
      <w:lvlJc w:val="left"/>
      <w:pPr>
        <w:tabs>
          <w:tab w:val="num" w:pos="1440"/>
        </w:tabs>
        <w:ind w:left="1440" w:hanging="360"/>
      </w:pPr>
    </w:lvl>
    <w:lvl w:ilvl="2" w:tplc="F8D48E3E" w:tentative="1">
      <w:start w:val="1"/>
      <w:numFmt w:val="lowerRoman"/>
      <w:lvlText w:val="%3."/>
      <w:lvlJc w:val="right"/>
      <w:pPr>
        <w:tabs>
          <w:tab w:val="num" w:pos="2160"/>
        </w:tabs>
        <w:ind w:left="2160" w:hanging="180"/>
      </w:pPr>
    </w:lvl>
    <w:lvl w:ilvl="3" w:tplc="6F4E80F0" w:tentative="1">
      <w:start w:val="1"/>
      <w:numFmt w:val="decimal"/>
      <w:lvlText w:val="%4."/>
      <w:lvlJc w:val="left"/>
      <w:pPr>
        <w:tabs>
          <w:tab w:val="num" w:pos="2880"/>
        </w:tabs>
        <w:ind w:left="2880" w:hanging="360"/>
      </w:pPr>
    </w:lvl>
    <w:lvl w:ilvl="4" w:tplc="E568565A" w:tentative="1">
      <w:start w:val="1"/>
      <w:numFmt w:val="lowerLetter"/>
      <w:lvlText w:val="%5."/>
      <w:lvlJc w:val="left"/>
      <w:pPr>
        <w:tabs>
          <w:tab w:val="num" w:pos="3600"/>
        </w:tabs>
        <w:ind w:left="3600" w:hanging="360"/>
      </w:pPr>
    </w:lvl>
    <w:lvl w:ilvl="5" w:tplc="3F7E2A60" w:tentative="1">
      <w:start w:val="1"/>
      <w:numFmt w:val="lowerRoman"/>
      <w:lvlText w:val="%6."/>
      <w:lvlJc w:val="right"/>
      <w:pPr>
        <w:tabs>
          <w:tab w:val="num" w:pos="4320"/>
        </w:tabs>
        <w:ind w:left="4320" w:hanging="180"/>
      </w:pPr>
    </w:lvl>
    <w:lvl w:ilvl="6" w:tplc="0882A5C2" w:tentative="1">
      <w:start w:val="1"/>
      <w:numFmt w:val="decimal"/>
      <w:lvlText w:val="%7."/>
      <w:lvlJc w:val="left"/>
      <w:pPr>
        <w:tabs>
          <w:tab w:val="num" w:pos="5040"/>
        </w:tabs>
        <w:ind w:left="5040" w:hanging="360"/>
      </w:pPr>
    </w:lvl>
    <w:lvl w:ilvl="7" w:tplc="84F2CCAA" w:tentative="1">
      <w:start w:val="1"/>
      <w:numFmt w:val="lowerLetter"/>
      <w:lvlText w:val="%8."/>
      <w:lvlJc w:val="left"/>
      <w:pPr>
        <w:tabs>
          <w:tab w:val="num" w:pos="5760"/>
        </w:tabs>
        <w:ind w:left="5760" w:hanging="360"/>
      </w:pPr>
    </w:lvl>
    <w:lvl w:ilvl="8" w:tplc="301C28C6" w:tentative="1">
      <w:start w:val="1"/>
      <w:numFmt w:val="lowerRoman"/>
      <w:lvlText w:val="%9."/>
      <w:lvlJc w:val="right"/>
      <w:pPr>
        <w:tabs>
          <w:tab w:val="num" w:pos="6480"/>
        </w:tabs>
        <w:ind w:left="6480" w:hanging="180"/>
      </w:pPr>
    </w:lvl>
  </w:abstractNum>
  <w:abstractNum w:abstractNumId="6" w15:restartNumberingAfterBreak="0">
    <w:nsid w:val="122C439D"/>
    <w:multiLevelType w:val="hybridMultilevel"/>
    <w:tmpl w:val="629A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F2C4E"/>
    <w:multiLevelType w:val="hybridMultilevel"/>
    <w:tmpl w:val="7ADA6F02"/>
    <w:lvl w:ilvl="0" w:tplc="7CAAE41A">
      <w:start w:val="1"/>
      <w:numFmt w:val="bullet"/>
      <w:lvlText w:val=""/>
      <w:lvlJc w:val="left"/>
      <w:pPr>
        <w:tabs>
          <w:tab w:val="num" w:pos="432"/>
        </w:tabs>
        <w:ind w:left="432" w:hanging="432"/>
      </w:pPr>
      <w:rPr>
        <w:rFonts w:ascii="Symbol" w:hAnsi="Symbol" w:hint="default"/>
      </w:rPr>
    </w:lvl>
    <w:lvl w:ilvl="1" w:tplc="3B1E4572">
      <w:start w:val="6"/>
      <w:numFmt w:val="bullet"/>
      <w:lvlText w:val="-"/>
      <w:lvlJc w:val="left"/>
      <w:pPr>
        <w:tabs>
          <w:tab w:val="num" w:pos="1440"/>
        </w:tabs>
        <w:ind w:left="1440" w:hanging="360"/>
      </w:pPr>
      <w:rPr>
        <w:rFonts w:ascii="Times New Roman" w:eastAsia="Times New Roman" w:hAnsi="Times New Roman" w:cs="Times New Roman" w:hint="default"/>
      </w:rPr>
    </w:lvl>
    <w:lvl w:ilvl="2" w:tplc="8752F75A" w:tentative="1">
      <w:start w:val="1"/>
      <w:numFmt w:val="bullet"/>
      <w:lvlText w:val=""/>
      <w:lvlJc w:val="left"/>
      <w:pPr>
        <w:tabs>
          <w:tab w:val="num" w:pos="2160"/>
        </w:tabs>
        <w:ind w:left="2160" w:hanging="360"/>
      </w:pPr>
      <w:rPr>
        <w:rFonts w:ascii="Wingdings" w:hAnsi="Wingdings" w:hint="default"/>
      </w:rPr>
    </w:lvl>
    <w:lvl w:ilvl="3" w:tplc="F962A5DE" w:tentative="1">
      <w:start w:val="1"/>
      <w:numFmt w:val="bullet"/>
      <w:lvlText w:val=""/>
      <w:lvlJc w:val="left"/>
      <w:pPr>
        <w:tabs>
          <w:tab w:val="num" w:pos="2880"/>
        </w:tabs>
        <w:ind w:left="2880" w:hanging="360"/>
      </w:pPr>
      <w:rPr>
        <w:rFonts w:ascii="Symbol" w:hAnsi="Symbol" w:hint="default"/>
      </w:rPr>
    </w:lvl>
    <w:lvl w:ilvl="4" w:tplc="A09E8000" w:tentative="1">
      <w:start w:val="1"/>
      <w:numFmt w:val="bullet"/>
      <w:lvlText w:val="o"/>
      <w:lvlJc w:val="left"/>
      <w:pPr>
        <w:tabs>
          <w:tab w:val="num" w:pos="3600"/>
        </w:tabs>
        <w:ind w:left="3600" w:hanging="360"/>
      </w:pPr>
      <w:rPr>
        <w:rFonts w:ascii="Courier New" w:hAnsi="Courier New" w:hint="default"/>
      </w:rPr>
    </w:lvl>
    <w:lvl w:ilvl="5" w:tplc="DC985588" w:tentative="1">
      <w:start w:val="1"/>
      <w:numFmt w:val="bullet"/>
      <w:lvlText w:val=""/>
      <w:lvlJc w:val="left"/>
      <w:pPr>
        <w:tabs>
          <w:tab w:val="num" w:pos="4320"/>
        </w:tabs>
        <w:ind w:left="4320" w:hanging="360"/>
      </w:pPr>
      <w:rPr>
        <w:rFonts w:ascii="Wingdings" w:hAnsi="Wingdings" w:hint="default"/>
      </w:rPr>
    </w:lvl>
    <w:lvl w:ilvl="6" w:tplc="9B00CE08" w:tentative="1">
      <w:start w:val="1"/>
      <w:numFmt w:val="bullet"/>
      <w:lvlText w:val=""/>
      <w:lvlJc w:val="left"/>
      <w:pPr>
        <w:tabs>
          <w:tab w:val="num" w:pos="5040"/>
        </w:tabs>
        <w:ind w:left="5040" w:hanging="360"/>
      </w:pPr>
      <w:rPr>
        <w:rFonts w:ascii="Symbol" w:hAnsi="Symbol" w:hint="default"/>
      </w:rPr>
    </w:lvl>
    <w:lvl w:ilvl="7" w:tplc="C1A43D96" w:tentative="1">
      <w:start w:val="1"/>
      <w:numFmt w:val="bullet"/>
      <w:lvlText w:val="o"/>
      <w:lvlJc w:val="left"/>
      <w:pPr>
        <w:tabs>
          <w:tab w:val="num" w:pos="5760"/>
        </w:tabs>
        <w:ind w:left="5760" w:hanging="360"/>
      </w:pPr>
      <w:rPr>
        <w:rFonts w:ascii="Courier New" w:hAnsi="Courier New" w:hint="default"/>
      </w:rPr>
    </w:lvl>
    <w:lvl w:ilvl="8" w:tplc="296428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E409E"/>
    <w:multiLevelType w:val="hybridMultilevel"/>
    <w:tmpl w:val="7CAAE4DE"/>
    <w:lvl w:ilvl="0" w:tplc="67D00932">
      <w:start w:val="1"/>
      <w:numFmt w:val="bullet"/>
      <w:pStyle w:val="MSBullet"/>
      <w:lvlText w:val=""/>
      <w:lvlJc w:val="left"/>
      <w:pPr>
        <w:tabs>
          <w:tab w:val="num" w:pos="792"/>
        </w:tabs>
        <w:ind w:left="792" w:hanging="432"/>
      </w:pPr>
      <w:rPr>
        <w:rFonts w:ascii="Wingdings" w:hAnsi="Wingdings" w:hint="default"/>
      </w:rPr>
    </w:lvl>
    <w:lvl w:ilvl="1" w:tplc="0866AB18" w:tentative="1">
      <w:start w:val="1"/>
      <w:numFmt w:val="bullet"/>
      <w:lvlText w:val="o"/>
      <w:lvlJc w:val="left"/>
      <w:pPr>
        <w:tabs>
          <w:tab w:val="num" w:pos="1800"/>
        </w:tabs>
        <w:ind w:left="1800" w:hanging="360"/>
      </w:pPr>
      <w:rPr>
        <w:rFonts w:ascii="Courier New" w:hAnsi="Courier New" w:hint="default"/>
      </w:rPr>
    </w:lvl>
    <w:lvl w:ilvl="2" w:tplc="67269FDE" w:tentative="1">
      <w:start w:val="1"/>
      <w:numFmt w:val="bullet"/>
      <w:lvlText w:val=""/>
      <w:lvlJc w:val="left"/>
      <w:pPr>
        <w:tabs>
          <w:tab w:val="num" w:pos="2520"/>
        </w:tabs>
        <w:ind w:left="2520" w:hanging="360"/>
      </w:pPr>
      <w:rPr>
        <w:rFonts w:ascii="Wingdings" w:hAnsi="Wingdings" w:hint="default"/>
      </w:rPr>
    </w:lvl>
    <w:lvl w:ilvl="3" w:tplc="717AC85A" w:tentative="1">
      <w:start w:val="1"/>
      <w:numFmt w:val="bullet"/>
      <w:lvlText w:val=""/>
      <w:lvlJc w:val="left"/>
      <w:pPr>
        <w:tabs>
          <w:tab w:val="num" w:pos="3240"/>
        </w:tabs>
        <w:ind w:left="3240" w:hanging="360"/>
      </w:pPr>
      <w:rPr>
        <w:rFonts w:ascii="Symbol" w:hAnsi="Symbol" w:hint="default"/>
      </w:rPr>
    </w:lvl>
    <w:lvl w:ilvl="4" w:tplc="DB749E9E" w:tentative="1">
      <w:start w:val="1"/>
      <w:numFmt w:val="bullet"/>
      <w:lvlText w:val="o"/>
      <w:lvlJc w:val="left"/>
      <w:pPr>
        <w:tabs>
          <w:tab w:val="num" w:pos="3960"/>
        </w:tabs>
        <w:ind w:left="3960" w:hanging="360"/>
      </w:pPr>
      <w:rPr>
        <w:rFonts w:ascii="Courier New" w:hAnsi="Courier New" w:hint="default"/>
      </w:rPr>
    </w:lvl>
    <w:lvl w:ilvl="5" w:tplc="A85C4C44" w:tentative="1">
      <w:start w:val="1"/>
      <w:numFmt w:val="bullet"/>
      <w:lvlText w:val=""/>
      <w:lvlJc w:val="left"/>
      <w:pPr>
        <w:tabs>
          <w:tab w:val="num" w:pos="4680"/>
        </w:tabs>
        <w:ind w:left="4680" w:hanging="360"/>
      </w:pPr>
      <w:rPr>
        <w:rFonts w:ascii="Wingdings" w:hAnsi="Wingdings" w:hint="default"/>
      </w:rPr>
    </w:lvl>
    <w:lvl w:ilvl="6" w:tplc="2B90A5E0" w:tentative="1">
      <w:start w:val="1"/>
      <w:numFmt w:val="bullet"/>
      <w:lvlText w:val=""/>
      <w:lvlJc w:val="left"/>
      <w:pPr>
        <w:tabs>
          <w:tab w:val="num" w:pos="5400"/>
        </w:tabs>
        <w:ind w:left="5400" w:hanging="360"/>
      </w:pPr>
      <w:rPr>
        <w:rFonts w:ascii="Symbol" w:hAnsi="Symbol" w:hint="default"/>
      </w:rPr>
    </w:lvl>
    <w:lvl w:ilvl="7" w:tplc="040EDAF4" w:tentative="1">
      <w:start w:val="1"/>
      <w:numFmt w:val="bullet"/>
      <w:lvlText w:val="o"/>
      <w:lvlJc w:val="left"/>
      <w:pPr>
        <w:tabs>
          <w:tab w:val="num" w:pos="6120"/>
        </w:tabs>
        <w:ind w:left="6120" w:hanging="360"/>
      </w:pPr>
      <w:rPr>
        <w:rFonts w:ascii="Courier New" w:hAnsi="Courier New" w:hint="default"/>
      </w:rPr>
    </w:lvl>
    <w:lvl w:ilvl="8" w:tplc="82CAE7B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F92CF7"/>
    <w:multiLevelType w:val="hybridMultilevel"/>
    <w:tmpl w:val="731EA986"/>
    <w:lvl w:ilvl="0" w:tplc="382C66C8">
      <w:start w:val="1"/>
      <w:numFmt w:val="bullet"/>
      <w:lvlText w:val=""/>
      <w:lvlJc w:val="left"/>
      <w:pPr>
        <w:tabs>
          <w:tab w:val="num" w:pos="720"/>
        </w:tabs>
        <w:ind w:left="720" w:hanging="360"/>
      </w:pPr>
      <w:rPr>
        <w:rFonts w:ascii="Symbol" w:hAnsi="Symbol" w:hint="default"/>
      </w:rPr>
    </w:lvl>
    <w:lvl w:ilvl="1" w:tplc="940041AE">
      <w:start w:val="1"/>
      <w:numFmt w:val="bullet"/>
      <w:lvlText w:val="o"/>
      <w:lvlJc w:val="left"/>
      <w:pPr>
        <w:tabs>
          <w:tab w:val="num" w:pos="1440"/>
        </w:tabs>
        <w:ind w:left="1440" w:hanging="360"/>
      </w:pPr>
      <w:rPr>
        <w:rFonts w:ascii="Courier New" w:hAnsi="Courier New" w:hint="default"/>
      </w:rPr>
    </w:lvl>
    <w:lvl w:ilvl="2" w:tplc="1B1692CE" w:tentative="1">
      <w:start w:val="1"/>
      <w:numFmt w:val="bullet"/>
      <w:lvlText w:val=""/>
      <w:lvlJc w:val="left"/>
      <w:pPr>
        <w:tabs>
          <w:tab w:val="num" w:pos="2160"/>
        </w:tabs>
        <w:ind w:left="2160" w:hanging="360"/>
      </w:pPr>
      <w:rPr>
        <w:rFonts w:ascii="Wingdings" w:hAnsi="Wingdings" w:hint="default"/>
      </w:rPr>
    </w:lvl>
    <w:lvl w:ilvl="3" w:tplc="51AA5FFE" w:tentative="1">
      <w:start w:val="1"/>
      <w:numFmt w:val="bullet"/>
      <w:lvlText w:val=""/>
      <w:lvlJc w:val="left"/>
      <w:pPr>
        <w:tabs>
          <w:tab w:val="num" w:pos="2880"/>
        </w:tabs>
        <w:ind w:left="2880" w:hanging="360"/>
      </w:pPr>
      <w:rPr>
        <w:rFonts w:ascii="Symbol" w:hAnsi="Symbol" w:hint="default"/>
      </w:rPr>
    </w:lvl>
    <w:lvl w:ilvl="4" w:tplc="F6A256FE" w:tentative="1">
      <w:start w:val="1"/>
      <w:numFmt w:val="bullet"/>
      <w:lvlText w:val="o"/>
      <w:lvlJc w:val="left"/>
      <w:pPr>
        <w:tabs>
          <w:tab w:val="num" w:pos="3600"/>
        </w:tabs>
        <w:ind w:left="3600" w:hanging="360"/>
      </w:pPr>
      <w:rPr>
        <w:rFonts w:ascii="Courier New" w:hAnsi="Courier New" w:hint="default"/>
      </w:rPr>
    </w:lvl>
    <w:lvl w:ilvl="5" w:tplc="E4C607E2" w:tentative="1">
      <w:start w:val="1"/>
      <w:numFmt w:val="bullet"/>
      <w:lvlText w:val=""/>
      <w:lvlJc w:val="left"/>
      <w:pPr>
        <w:tabs>
          <w:tab w:val="num" w:pos="4320"/>
        </w:tabs>
        <w:ind w:left="4320" w:hanging="360"/>
      </w:pPr>
      <w:rPr>
        <w:rFonts w:ascii="Wingdings" w:hAnsi="Wingdings" w:hint="default"/>
      </w:rPr>
    </w:lvl>
    <w:lvl w:ilvl="6" w:tplc="C2E66F24" w:tentative="1">
      <w:start w:val="1"/>
      <w:numFmt w:val="bullet"/>
      <w:lvlText w:val=""/>
      <w:lvlJc w:val="left"/>
      <w:pPr>
        <w:tabs>
          <w:tab w:val="num" w:pos="5040"/>
        </w:tabs>
        <w:ind w:left="5040" w:hanging="360"/>
      </w:pPr>
      <w:rPr>
        <w:rFonts w:ascii="Symbol" w:hAnsi="Symbol" w:hint="default"/>
      </w:rPr>
    </w:lvl>
    <w:lvl w:ilvl="7" w:tplc="5C0C8DD8" w:tentative="1">
      <w:start w:val="1"/>
      <w:numFmt w:val="bullet"/>
      <w:lvlText w:val="o"/>
      <w:lvlJc w:val="left"/>
      <w:pPr>
        <w:tabs>
          <w:tab w:val="num" w:pos="5760"/>
        </w:tabs>
        <w:ind w:left="5760" w:hanging="360"/>
      </w:pPr>
      <w:rPr>
        <w:rFonts w:ascii="Courier New" w:hAnsi="Courier New" w:hint="default"/>
      </w:rPr>
    </w:lvl>
    <w:lvl w:ilvl="8" w:tplc="3F7842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B2BF6"/>
    <w:multiLevelType w:val="hybridMultilevel"/>
    <w:tmpl w:val="665E91D4"/>
    <w:lvl w:ilvl="0" w:tplc="A7CCC77E">
      <w:start w:val="1"/>
      <w:numFmt w:val="bullet"/>
      <w:lvlText w:val=""/>
      <w:lvlJc w:val="left"/>
      <w:pPr>
        <w:tabs>
          <w:tab w:val="num" w:pos="720"/>
        </w:tabs>
        <w:ind w:left="720" w:hanging="360"/>
      </w:pPr>
      <w:rPr>
        <w:rFonts w:ascii="Symbol" w:hAnsi="Symbol" w:hint="default"/>
      </w:rPr>
    </w:lvl>
    <w:lvl w:ilvl="1" w:tplc="E92E40A0" w:tentative="1">
      <w:start w:val="1"/>
      <w:numFmt w:val="bullet"/>
      <w:lvlText w:val="o"/>
      <w:lvlJc w:val="left"/>
      <w:pPr>
        <w:tabs>
          <w:tab w:val="num" w:pos="1440"/>
        </w:tabs>
        <w:ind w:left="1440" w:hanging="360"/>
      </w:pPr>
      <w:rPr>
        <w:rFonts w:ascii="Courier New" w:hAnsi="Courier New" w:hint="default"/>
      </w:rPr>
    </w:lvl>
    <w:lvl w:ilvl="2" w:tplc="8D5A1B80" w:tentative="1">
      <w:start w:val="1"/>
      <w:numFmt w:val="bullet"/>
      <w:lvlText w:val=""/>
      <w:lvlJc w:val="left"/>
      <w:pPr>
        <w:tabs>
          <w:tab w:val="num" w:pos="2160"/>
        </w:tabs>
        <w:ind w:left="2160" w:hanging="360"/>
      </w:pPr>
      <w:rPr>
        <w:rFonts w:ascii="Wingdings" w:hAnsi="Wingdings" w:hint="default"/>
      </w:rPr>
    </w:lvl>
    <w:lvl w:ilvl="3" w:tplc="828EE0AC" w:tentative="1">
      <w:start w:val="1"/>
      <w:numFmt w:val="bullet"/>
      <w:lvlText w:val=""/>
      <w:lvlJc w:val="left"/>
      <w:pPr>
        <w:tabs>
          <w:tab w:val="num" w:pos="2880"/>
        </w:tabs>
        <w:ind w:left="2880" w:hanging="360"/>
      </w:pPr>
      <w:rPr>
        <w:rFonts w:ascii="Symbol" w:hAnsi="Symbol" w:hint="default"/>
      </w:rPr>
    </w:lvl>
    <w:lvl w:ilvl="4" w:tplc="D21E86F8" w:tentative="1">
      <w:start w:val="1"/>
      <w:numFmt w:val="bullet"/>
      <w:lvlText w:val="o"/>
      <w:lvlJc w:val="left"/>
      <w:pPr>
        <w:tabs>
          <w:tab w:val="num" w:pos="3600"/>
        </w:tabs>
        <w:ind w:left="3600" w:hanging="360"/>
      </w:pPr>
      <w:rPr>
        <w:rFonts w:ascii="Courier New" w:hAnsi="Courier New" w:hint="default"/>
      </w:rPr>
    </w:lvl>
    <w:lvl w:ilvl="5" w:tplc="68C85E84" w:tentative="1">
      <w:start w:val="1"/>
      <w:numFmt w:val="bullet"/>
      <w:lvlText w:val=""/>
      <w:lvlJc w:val="left"/>
      <w:pPr>
        <w:tabs>
          <w:tab w:val="num" w:pos="4320"/>
        </w:tabs>
        <w:ind w:left="4320" w:hanging="360"/>
      </w:pPr>
      <w:rPr>
        <w:rFonts w:ascii="Wingdings" w:hAnsi="Wingdings" w:hint="default"/>
      </w:rPr>
    </w:lvl>
    <w:lvl w:ilvl="6" w:tplc="6FDA6B10" w:tentative="1">
      <w:start w:val="1"/>
      <w:numFmt w:val="bullet"/>
      <w:lvlText w:val=""/>
      <w:lvlJc w:val="left"/>
      <w:pPr>
        <w:tabs>
          <w:tab w:val="num" w:pos="5040"/>
        </w:tabs>
        <w:ind w:left="5040" w:hanging="360"/>
      </w:pPr>
      <w:rPr>
        <w:rFonts w:ascii="Symbol" w:hAnsi="Symbol" w:hint="default"/>
      </w:rPr>
    </w:lvl>
    <w:lvl w:ilvl="7" w:tplc="D3142198" w:tentative="1">
      <w:start w:val="1"/>
      <w:numFmt w:val="bullet"/>
      <w:lvlText w:val="o"/>
      <w:lvlJc w:val="left"/>
      <w:pPr>
        <w:tabs>
          <w:tab w:val="num" w:pos="5760"/>
        </w:tabs>
        <w:ind w:left="5760" w:hanging="360"/>
      </w:pPr>
      <w:rPr>
        <w:rFonts w:ascii="Courier New" w:hAnsi="Courier New" w:hint="default"/>
      </w:rPr>
    </w:lvl>
    <w:lvl w:ilvl="8" w:tplc="132249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73A10"/>
    <w:multiLevelType w:val="hybridMultilevel"/>
    <w:tmpl w:val="7B6C5B18"/>
    <w:lvl w:ilvl="0" w:tplc="79460C2A">
      <w:start w:val="1"/>
      <w:numFmt w:val="bullet"/>
      <w:lvlText w:val=""/>
      <w:lvlJc w:val="left"/>
      <w:pPr>
        <w:tabs>
          <w:tab w:val="num" w:pos="432"/>
        </w:tabs>
        <w:ind w:left="432" w:hanging="432"/>
      </w:pPr>
      <w:rPr>
        <w:rFonts w:ascii="Symbol" w:hAnsi="Symbol" w:hint="default"/>
      </w:rPr>
    </w:lvl>
    <w:lvl w:ilvl="1" w:tplc="0590CC1E">
      <w:start w:val="1"/>
      <w:numFmt w:val="bullet"/>
      <w:lvlText w:val=""/>
      <w:lvlJc w:val="left"/>
      <w:pPr>
        <w:tabs>
          <w:tab w:val="num" w:pos="1512"/>
        </w:tabs>
        <w:ind w:left="1512" w:hanging="432"/>
      </w:pPr>
      <w:rPr>
        <w:rFonts w:ascii="Wingdings" w:hAnsi="Wingdings" w:hint="default"/>
      </w:rPr>
    </w:lvl>
    <w:lvl w:ilvl="2" w:tplc="478C32E8" w:tentative="1">
      <w:start w:val="1"/>
      <w:numFmt w:val="bullet"/>
      <w:lvlText w:val=""/>
      <w:lvlJc w:val="left"/>
      <w:pPr>
        <w:tabs>
          <w:tab w:val="num" w:pos="2160"/>
        </w:tabs>
        <w:ind w:left="2160" w:hanging="360"/>
      </w:pPr>
      <w:rPr>
        <w:rFonts w:ascii="Wingdings" w:hAnsi="Wingdings" w:hint="default"/>
      </w:rPr>
    </w:lvl>
    <w:lvl w:ilvl="3" w:tplc="6E5077C4" w:tentative="1">
      <w:start w:val="1"/>
      <w:numFmt w:val="bullet"/>
      <w:lvlText w:val=""/>
      <w:lvlJc w:val="left"/>
      <w:pPr>
        <w:tabs>
          <w:tab w:val="num" w:pos="2880"/>
        </w:tabs>
        <w:ind w:left="2880" w:hanging="360"/>
      </w:pPr>
      <w:rPr>
        <w:rFonts w:ascii="Symbol" w:hAnsi="Symbol" w:hint="default"/>
      </w:rPr>
    </w:lvl>
    <w:lvl w:ilvl="4" w:tplc="39DC1C84" w:tentative="1">
      <w:start w:val="1"/>
      <w:numFmt w:val="bullet"/>
      <w:lvlText w:val="o"/>
      <w:lvlJc w:val="left"/>
      <w:pPr>
        <w:tabs>
          <w:tab w:val="num" w:pos="3600"/>
        </w:tabs>
        <w:ind w:left="3600" w:hanging="360"/>
      </w:pPr>
      <w:rPr>
        <w:rFonts w:ascii="Courier New" w:hAnsi="Courier New" w:hint="default"/>
      </w:rPr>
    </w:lvl>
    <w:lvl w:ilvl="5" w:tplc="654225B6" w:tentative="1">
      <w:start w:val="1"/>
      <w:numFmt w:val="bullet"/>
      <w:lvlText w:val=""/>
      <w:lvlJc w:val="left"/>
      <w:pPr>
        <w:tabs>
          <w:tab w:val="num" w:pos="4320"/>
        </w:tabs>
        <w:ind w:left="4320" w:hanging="360"/>
      </w:pPr>
      <w:rPr>
        <w:rFonts w:ascii="Wingdings" w:hAnsi="Wingdings" w:hint="default"/>
      </w:rPr>
    </w:lvl>
    <w:lvl w:ilvl="6" w:tplc="421A49D8" w:tentative="1">
      <w:start w:val="1"/>
      <w:numFmt w:val="bullet"/>
      <w:lvlText w:val=""/>
      <w:lvlJc w:val="left"/>
      <w:pPr>
        <w:tabs>
          <w:tab w:val="num" w:pos="5040"/>
        </w:tabs>
        <w:ind w:left="5040" w:hanging="360"/>
      </w:pPr>
      <w:rPr>
        <w:rFonts w:ascii="Symbol" w:hAnsi="Symbol" w:hint="default"/>
      </w:rPr>
    </w:lvl>
    <w:lvl w:ilvl="7" w:tplc="3620F88A" w:tentative="1">
      <w:start w:val="1"/>
      <w:numFmt w:val="bullet"/>
      <w:lvlText w:val="o"/>
      <w:lvlJc w:val="left"/>
      <w:pPr>
        <w:tabs>
          <w:tab w:val="num" w:pos="5760"/>
        </w:tabs>
        <w:ind w:left="5760" w:hanging="360"/>
      </w:pPr>
      <w:rPr>
        <w:rFonts w:ascii="Courier New" w:hAnsi="Courier New" w:hint="default"/>
      </w:rPr>
    </w:lvl>
    <w:lvl w:ilvl="8" w:tplc="80B8AA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317EF"/>
    <w:multiLevelType w:val="hybridMultilevel"/>
    <w:tmpl w:val="3CCE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BB2BF1"/>
    <w:multiLevelType w:val="hybridMultilevel"/>
    <w:tmpl w:val="D0E80656"/>
    <w:lvl w:ilvl="0" w:tplc="13D2C764">
      <w:start w:val="1"/>
      <w:numFmt w:val="bullet"/>
      <w:lvlText w:val=""/>
      <w:lvlJc w:val="left"/>
      <w:pPr>
        <w:tabs>
          <w:tab w:val="num" w:pos="720"/>
        </w:tabs>
        <w:ind w:left="720" w:hanging="360"/>
      </w:pPr>
      <w:rPr>
        <w:rFonts w:ascii="Symbol" w:hAnsi="Symbol" w:hint="default"/>
      </w:rPr>
    </w:lvl>
    <w:lvl w:ilvl="1" w:tplc="CF26903C" w:tentative="1">
      <w:start w:val="1"/>
      <w:numFmt w:val="bullet"/>
      <w:lvlText w:val="o"/>
      <w:lvlJc w:val="left"/>
      <w:pPr>
        <w:tabs>
          <w:tab w:val="num" w:pos="1440"/>
        </w:tabs>
        <w:ind w:left="1440" w:hanging="360"/>
      </w:pPr>
      <w:rPr>
        <w:rFonts w:ascii="Courier New" w:hAnsi="Courier New" w:hint="default"/>
      </w:rPr>
    </w:lvl>
    <w:lvl w:ilvl="2" w:tplc="E89409DE" w:tentative="1">
      <w:start w:val="1"/>
      <w:numFmt w:val="bullet"/>
      <w:lvlText w:val=""/>
      <w:lvlJc w:val="left"/>
      <w:pPr>
        <w:tabs>
          <w:tab w:val="num" w:pos="2160"/>
        </w:tabs>
        <w:ind w:left="2160" w:hanging="360"/>
      </w:pPr>
      <w:rPr>
        <w:rFonts w:ascii="Wingdings" w:hAnsi="Wingdings" w:hint="default"/>
      </w:rPr>
    </w:lvl>
    <w:lvl w:ilvl="3" w:tplc="ED846652" w:tentative="1">
      <w:start w:val="1"/>
      <w:numFmt w:val="bullet"/>
      <w:lvlText w:val=""/>
      <w:lvlJc w:val="left"/>
      <w:pPr>
        <w:tabs>
          <w:tab w:val="num" w:pos="2880"/>
        </w:tabs>
        <w:ind w:left="2880" w:hanging="360"/>
      </w:pPr>
      <w:rPr>
        <w:rFonts w:ascii="Symbol" w:hAnsi="Symbol" w:hint="default"/>
      </w:rPr>
    </w:lvl>
    <w:lvl w:ilvl="4" w:tplc="B058A3EC" w:tentative="1">
      <w:start w:val="1"/>
      <w:numFmt w:val="bullet"/>
      <w:lvlText w:val="o"/>
      <w:lvlJc w:val="left"/>
      <w:pPr>
        <w:tabs>
          <w:tab w:val="num" w:pos="3600"/>
        </w:tabs>
        <w:ind w:left="3600" w:hanging="360"/>
      </w:pPr>
      <w:rPr>
        <w:rFonts w:ascii="Courier New" w:hAnsi="Courier New" w:hint="default"/>
      </w:rPr>
    </w:lvl>
    <w:lvl w:ilvl="5" w:tplc="2898B238" w:tentative="1">
      <w:start w:val="1"/>
      <w:numFmt w:val="bullet"/>
      <w:lvlText w:val=""/>
      <w:lvlJc w:val="left"/>
      <w:pPr>
        <w:tabs>
          <w:tab w:val="num" w:pos="4320"/>
        </w:tabs>
        <w:ind w:left="4320" w:hanging="360"/>
      </w:pPr>
      <w:rPr>
        <w:rFonts w:ascii="Wingdings" w:hAnsi="Wingdings" w:hint="default"/>
      </w:rPr>
    </w:lvl>
    <w:lvl w:ilvl="6" w:tplc="C58E4B2A" w:tentative="1">
      <w:start w:val="1"/>
      <w:numFmt w:val="bullet"/>
      <w:lvlText w:val=""/>
      <w:lvlJc w:val="left"/>
      <w:pPr>
        <w:tabs>
          <w:tab w:val="num" w:pos="5040"/>
        </w:tabs>
        <w:ind w:left="5040" w:hanging="360"/>
      </w:pPr>
      <w:rPr>
        <w:rFonts w:ascii="Symbol" w:hAnsi="Symbol" w:hint="default"/>
      </w:rPr>
    </w:lvl>
    <w:lvl w:ilvl="7" w:tplc="0988E8F0" w:tentative="1">
      <w:start w:val="1"/>
      <w:numFmt w:val="bullet"/>
      <w:lvlText w:val="o"/>
      <w:lvlJc w:val="left"/>
      <w:pPr>
        <w:tabs>
          <w:tab w:val="num" w:pos="5760"/>
        </w:tabs>
        <w:ind w:left="5760" w:hanging="360"/>
      </w:pPr>
      <w:rPr>
        <w:rFonts w:ascii="Courier New" w:hAnsi="Courier New" w:hint="default"/>
      </w:rPr>
    </w:lvl>
    <w:lvl w:ilvl="8" w:tplc="BB2E4B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95336"/>
    <w:multiLevelType w:val="hybridMultilevel"/>
    <w:tmpl w:val="8F485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B164F"/>
    <w:multiLevelType w:val="hybridMultilevel"/>
    <w:tmpl w:val="F5545E26"/>
    <w:lvl w:ilvl="0" w:tplc="8452B2F0">
      <w:start w:val="1"/>
      <w:numFmt w:val="bullet"/>
      <w:lvlText w:val=""/>
      <w:lvlJc w:val="left"/>
      <w:pPr>
        <w:tabs>
          <w:tab w:val="num" w:pos="720"/>
        </w:tabs>
        <w:ind w:left="720" w:hanging="360"/>
      </w:pPr>
      <w:rPr>
        <w:rFonts w:ascii="Symbol" w:hAnsi="Symbol" w:hint="default"/>
        <w:sz w:val="20"/>
      </w:rPr>
    </w:lvl>
    <w:lvl w:ilvl="1" w:tplc="2460E452">
      <w:start w:val="1"/>
      <w:numFmt w:val="bullet"/>
      <w:lvlText w:val=""/>
      <w:lvlJc w:val="left"/>
      <w:pPr>
        <w:tabs>
          <w:tab w:val="num" w:pos="1440"/>
        </w:tabs>
        <w:ind w:left="1440" w:hanging="360"/>
      </w:pPr>
      <w:rPr>
        <w:rFonts w:ascii="Symbol" w:hAnsi="Symbol" w:hint="default"/>
      </w:rPr>
    </w:lvl>
    <w:lvl w:ilvl="2" w:tplc="D7FEB318" w:tentative="1">
      <w:start w:val="1"/>
      <w:numFmt w:val="bullet"/>
      <w:lvlText w:val=""/>
      <w:lvlJc w:val="left"/>
      <w:pPr>
        <w:tabs>
          <w:tab w:val="num" w:pos="2160"/>
        </w:tabs>
        <w:ind w:left="2160" w:hanging="360"/>
      </w:pPr>
      <w:rPr>
        <w:rFonts w:ascii="Wingdings" w:hAnsi="Wingdings" w:hint="default"/>
        <w:sz w:val="20"/>
      </w:rPr>
    </w:lvl>
    <w:lvl w:ilvl="3" w:tplc="42C055E0" w:tentative="1">
      <w:start w:val="1"/>
      <w:numFmt w:val="bullet"/>
      <w:lvlText w:val=""/>
      <w:lvlJc w:val="left"/>
      <w:pPr>
        <w:tabs>
          <w:tab w:val="num" w:pos="2880"/>
        </w:tabs>
        <w:ind w:left="2880" w:hanging="360"/>
      </w:pPr>
      <w:rPr>
        <w:rFonts w:ascii="Wingdings" w:hAnsi="Wingdings" w:hint="default"/>
        <w:sz w:val="20"/>
      </w:rPr>
    </w:lvl>
    <w:lvl w:ilvl="4" w:tplc="C72A0CBA" w:tentative="1">
      <w:start w:val="1"/>
      <w:numFmt w:val="bullet"/>
      <w:lvlText w:val=""/>
      <w:lvlJc w:val="left"/>
      <w:pPr>
        <w:tabs>
          <w:tab w:val="num" w:pos="3600"/>
        </w:tabs>
        <w:ind w:left="3600" w:hanging="360"/>
      </w:pPr>
      <w:rPr>
        <w:rFonts w:ascii="Wingdings" w:hAnsi="Wingdings" w:hint="default"/>
        <w:sz w:val="20"/>
      </w:rPr>
    </w:lvl>
    <w:lvl w:ilvl="5" w:tplc="A7C6CA0A" w:tentative="1">
      <w:start w:val="1"/>
      <w:numFmt w:val="bullet"/>
      <w:lvlText w:val=""/>
      <w:lvlJc w:val="left"/>
      <w:pPr>
        <w:tabs>
          <w:tab w:val="num" w:pos="4320"/>
        </w:tabs>
        <w:ind w:left="4320" w:hanging="360"/>
      </w:pPr>
      <w:rPr>
        <w:rFonts w:ascii="Wingdings" w:hAnsi="Wingdings" w:hint="default"/>
        <w:sz w:val="20"/>
      </w:rPr>
    </w:lvl>
    <w:lvl w:ilvl="6" w:tplc="9BE646DC" w:tentative="1">
      <w:start w:val="1"/>
      <w:numFmt w:val="bullet"/>
      <w:lvlText w:val=""/>
      <w:lvlJc w:val="left"/>
      <w:pPr>
        <w:tabs>
          <w:tab w:val="num" w:pos="5040"/>
        </w:tabs>
        <w:ind w:left="5040" w:hanging="360"/>
      </w:pPr>
      <w:rPr>
        <w:rFonts w:ascii="Wingdings" w:hAnsi="Wingdings" w:hint="default"/>
        <w:sz w:val="20"/>
      </w:rPr>
    </w:lvl>
    <w:lvl w:ilvl="7" w:tplc="EB18B0A8" w:tentative="1">
      <w:start w:val="1"/>
      <w:numFmt w:val="bullet"/>
      <w:lvlText w:val=""/>
      <w:lvlJc w:val="left"/>
      <w:pPr>
        <w:tabs>
          <w:tab w:val="num" w:pos="5760"/>
        </w:tabs>
        <w:ind w:left="5760" w:hanging="360"/>
      </w:pPr>
      <w:rPr>
        <w:rFonts w:ascii="Wingdings" w:hAnsi="Wingdings" w:hint="default"/>
        <w:sz w:val="20"/>
      </w:rPr>
    </w:lvl>
    <w:lvl w:ilvl="8" w:tplc="BC4E890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77CFD"/>
    <w:multiLevelType w:val="hybridMultilevel"/>
    <w:tmpl w:val="A144518C"/>
    <w:lvl w:ilvl="0" w:tplc="3F1EDE70">
      <w:start w:val="1"/>
      <w:numFmt w:val="bullet"/>
      <w:lvlText w:val=""/>
      <w:legacy w:legacy="1" w:legacySpace="0" w:legacyIndent="283"/>
      <w:lvlJc w:val="left"/>
      <w:pPr>
        <w:ind w:left="1003" w:hanging="283"/>
      </w:pPr>
      <w:rPr>
        <w:rFonts w:ascii="Symbol" w:hAnsi="Symbol" w:hint="default"/>
      </w:rPr>
    </w:lvl>
    <w:lvl w:ilvl="1" w:tplc="FCEC7A78" w:tentative="1">
      <w:start w:val="1"/>
      <w:numFmt w:val="bullet"/>
      <w:lvlText w:val="o"/>
      <w:lvlJc w:val="left"/>
      <w:pPr>
        <w:tabs>
          <w:tab w:val="num" w:pos="1440"/>
        </w:tabs>
        <w:ind w:left="1440" w:hanging="360"/>
      </w:pPr>
      <w:rPr>
        <w:rFonts w:ascii="Courier New" w:hAnsi="Courier New" w:hint="default"/>
      </w:rPr>
    </w:lvl>
    <w:lvl w:ilvl="2" w:tplc="C68465E6" w:tentative="1">
      <w:start w:val="1"/>
      <w:numFmt w:val="bullet"/>
      <w:lvlText w:val=""/>
      <w:lvlJc w:val="left"/>
      <w:pPr>
        <w:tabs>
          <w:tab w:val="num" w:pos="2160"/>
        </w:tabs>
        <w:ind w:left="2160" w:hanging="360"/>
      </w:pPr>
      <w:rPr>
        <w:rFonts w:ascii="Wingdings" w:hAnsi="Wingdings" w:hint="default"/>
      </w:rPr>
    </w:lvl>
    <w:lvl w:ilvl="3" w:tplc="93209D3E" w:tentative="1">
      <w:start w:val="1"/>
      <w:numFmt w:val="bullet"/>
      <w:lvlText w:val=""/>
      <w:lvlJc w:val="left"/>
      <w:pPr>
        <w:tabs>
          <w:tab w:val="num" w:pos="2880"/>
        </w:tabs>
        <w:ind w:left="2880" w:hanging="360"/>
      </w:pPr>
      <w:rPr>
        <w:rFonts w:ascii="Symbol" w:hAnsi="Symbol" w:hint="default"/>
      </w:rPr>
    </w:lvl>
    <w:lvl w:ilvl="4" w:tplc="BB40079C" w:tentative="1">
      <w:start w:val="1"/>
      <w:numFmt w:val="bullet"/>
      <w:lvlText w:val="o"/>
      <w:lvlJc w:val="left"/>
      <w:pPr>
        <w:tabs>
          <w:tab w:val="num" w:pos="3600"/>
        </w:tabs>
        <w:ind w:left="3600" w:hanging="360"/>
      </w:pPr>
      <w:rPr>
        <w:rFonts w:ascii="Courier New" w:hAnsi="Courier New" w:hint="default"/>
      </w:rPr>
    </w:lvl>
    <w:lvl w:ilvl="5" w:tplc="2D1A856E" w:tentative="1">
      <w:start w:val="1"/>
      <w:numFmt w:val="bullet"/>
      <w:lvlText w:val=""/>
      <w:lvlJc w:val="left"/>
      <w:pPr>
        <w:tabs>
          <w:tab w:val="num" w:pos="4320"/>
        </w:tabs>
        <w:ind w:left="4320" w:hanging="360"/>
      </w:pPr>
      <w:rPr>
        <w:rFonts w:ascii="Wingdings" w:hAnsi="Wingdings" w:hint="default"/>
      </w:rPr>
    </w:lvl>
    <w:lvl w:ilvl="6" w:tplc="52D41704" w:tentative="1">
      <w:start w:val="1"/>
      <w:numFmt w:val="bullet"/>
      <w:lvlText w:val=""/>
      <w:lvlJc w:val="left"/>
      <w:pPr>
        <w:tabs>
          <w:tab w:val="num" w:pos="5040"/>
        </w:tabs>
        <w:ind w:left="5040" w:hanging="360"/>
      </w:pPr>
      <w:rPr>
        <w:rFonts w:ascii="Symbol" w:hAnsi="Symbol" w:hint="default"/>
      </w:rPr>
    </w:lvl>
    <w:lvl w:ilvl="7" w:tplc="59382F0E" w:tentative="1">
      <w:start w:val="1"/>
      <w:numFmt w:val="bullet"/>
      <w:lvlText w:val="o"/>
      <w:lvlJc w:val="left"/>
      <w:pPr>
        <w:tabs>
          <w:tab w:val="num" w:pos="5760"/>
        </w:tabs>
        <w:ind w:left="5760" w:hanging="360"/>
      </w:pPr>
      <w:rPr>
        <w:rFonts w:ascii="Courier New" w:hAnsi="Courier New" w:hint="default"/>
      </w:rPr>
    </w:lvl>
    <w:lvl w:ilvl="8" w:tplc="A0788D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142C6"/>
    <w:multiLevelType w:val="hybridMultilevel"/>
    <w:tmpl w:val="CB5AE95E"/>
    <w:lvl w:ilvl="0" w:tplc="1040D696">
      <w:start w:val="1"/>
      <w:numFmt w:val="bullet"/>
      <w:lvlText w:val=""/>
      <w:lvlJc w:val="left"/>
      <w:pPr>
        <w:tabs>
          <w:tab w:val="num" w:pos="720"/>
        </w:tabs>
        <w:ind w:left="720" w:hanging="360"/>
      </w:pPr>
      <w:rPr>
        <w:rFonts w:ascii="Symbol" w:hAnsi="Symbol" w:hint="default"/>
      </w:rPr>
    </w:lvl>
    <w:lvl w:ilvl="1" w:tplc="C5AA84F0" w:tentative="1">
      <w:start w:val="1"/>
      <w:numFmt w:val="bullet"/>
      <w:lvlText w:val="o"/>
      <w:lvlJc w:val="left"/>
      <w:pPr>
        <w:tabs>
          <w:tab w:val="num" w:pos="1440"/>
        </w:tabs>
        <w:ind w:left="1440" w:hanging="360"/>
      </w:pPr>
      <w:rPr>
        <w:rFonts w:ascii="Courier New" w:hAnsi="Courier New" w:hint="default"/>
      </w:rPr>
    </w:lvl>
    <w:lvl w:ilvl="2" w:tplc="638ED854" w:tentative="1">
      <w:start w:val="1"/>
      <w:numFmt w:val="bullet"/>
      <w:lvlText w:val=""/>
      <w:lvlJc w:val="left"/>
      <w:pPr>
        <w:tabs>
          <w:tab w:val="num" w:pos="2160"/>
        </w:tabs>
        <w:ind w:left="2160" w:hanging="360"/>
      </w:pPr>
      <w:rPr>
        <w:rFonts w:ascii="Wingdings" w:hAnsi="Wingdings" w:hint="default"/>
      </w:rPr>
    </w:lvl>
    <w:lvl w:ilvl="3" w:tplc="BFAC9926" w:tentative="1">
      <w:start w:val="1"/>
      <w:numFmt w:val="bullet"/>
      <w:lvlText w:val=""/>
      <w:lvlJc w:val="left"/>
      <w:pPr>
        <w:tabs>
          <w:tab w:val="num" w:pos="2880"/>
        </w:tabs>
        <w:ind w:left="2880" w:hanging="360"/>
      </w:pPr>
      <w:rPr>
        <w:rFonts w:ascii="Symbol" w:hAnsi="Symbol" w:hint="default"/>
      </w:rPr>
    </w:lvl>
    <w:lvl w:ilvl="4" w:tplc="CCBCFF8C" w:tentative="1">
      <w:start w:val="1"/>
      <w:numFmt w:val="bullet"/>
      <w:lvlText w:val="o"/>
      <w:lvlJc w:val="left"/>
      <w:pPr>
        <w:tabs>
          <w:tab w:val="num" w:pos="3600"/>
        </w:tabs>
        <w:ind w:left="3600" w:hanging="360"/>
      </w:pPr>
      <w:rPr>
        <w:rFonts w:ascii="Courier New" w:hAnsi="Courier New" w:hint="default"/>
      </w:rPr>
    </w:lvl>
    <w:lvl w:ilvl="5" w:tplc="294CCC8A" w:tentative="1">
      <w:start w:val="1"/>
      <w:numFmt w:val="bullet"/>
      <w:lvlText w:val=""/>
      <w:lvlJc w:val="left"/>
      <w:pPr>
        <w:tabs>
          <w:tab w:val="num" w:pos="4320"/>
        </w:tabs>
        <w:ind w:left="4320" w:hanging="360"/>
      </w:pPr>
      <w:rPr>
        <w:rFonts w:ascii="Wingdings" w:hAnsi="Wingdings" w:hint="default"/>
      </w:rPr>
    </w:lvl>
    <w:lvl w:ilvl="6" w:tplc="5B8A2870" w:tentative="1">
      <w:start w:val="1"/>
      <w:numFmt w:val="bullet"/>
      <w:lvlText w:val=""/>
      <w:lvlJc w:val="left"/>
      <w:pPr>
        <w:tabs>
          <w:tab w:val="num" w:pos="5040"/>
        </w:tabs>
        <w:ind w:left="5040" w:hanging="360"/>
      </w:pPr>
      <w:rPr>
        <w:rFonts w:ascii="Symbol" w:hAnsi="Symbol" w:hint="default"/>
      </w:rPr>
    </w:lvl>
    <w:lvl w:ilvl="7" w:tplc="C6BE083A" w:tentative="1">
      <w:start w:val="1"/>
      <w:numFmt w:val="bullet"/>
      <w:lvlText w:val="o"/>
      <w:lvlJc w:val="left"/>
      <w:pPr>
        <w:tabs>
          <w:tab w:val="num" w:pos="5760"/>
        </w:tabs>
        <w:ind w:left="5760" w:hanging="360"/>
      </w:pPr>
      <w:rPr>
        <w:rFonts w:ascii="Courier New" w:hAnsi="Courier New" w:hint="default"/>
      </w:rPr>
    </w:lvl>
    <w:lvl w:ilvl="8" w:tplc="D55E37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C21A2"/>
    <w:multiLevelType w:val="hybridMultilevel"/>
    <w:tmpl w:val="23200B7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2243"/>
    <w:multiLevelType w:val="hybridMultilevel"/>
    <w:tmpl w:val="24DA0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8549C"/>
    <w:multiLevelType w:val="hybridMultilevel"/>
    <w:tmpl w:val="7834FF02"/>
    <w:lvl w:ilvl="0" w:tplc="9BDA6D6E">
      <w:start w:val="1"/>
      <w:numFmt w:val="bullet"/>
      <w:lvlText w:val=""/>
      <w:lvlJc w:val="left"/>
      <w:pPr>
        <w:tabs>
          <w:tab w:val="num" w:pos="360"/>
        </w:tabs>
        <w:ind w:left="360" w:hanging="360"/>
      </w:pPr>
      <w:rPr>
        <w:rFonts w:ascii="Symbol" w:hAnsi="Symbol" w:hint="default"/>
      </w:rPr>
    </w:lvl>
    <w:lvl w:ilvl="1" w:tplc="99D4073A" w:tentative="1">
      <w:start w:val="1"/>
      <w:numFmt w:val="bullet"/>
      <w:lvlText w:val="o"/>
      <w:lvlJc w:val="left"/>
      <w:pPr>
        <w:tabs>
          <w:tab w:val="num" w:pos="1080"/>
        </w:tabs>
        <w:ind w:left="1080" w:hanging="360"/>
      </w:pPr>
      <w:rPr>
        <w:rFonts w:ascii="Courier New" w:hAnsi="Courier New" w:hint="default"/>
      </w:rPr>
    </w:lvl>
    <w:lvl w:ilvl="2" w:tplc="8168FED6" w:tentative="1">
      <w:start w:val="1"/>
      <w:numFmt w:val="bullet"/>
      <w:lvlText w:val=""/>
      <w:lvlJc w:val="left"/>
      <w:pPr>
        <w:tabs>
          <w:tab w:val="num" w:pos="1800"/>
        </w:tabs>
        <w:ind w:left="1800" w:hanging="360"/>
      </w:pPr>
      <w:rPr>
        <w:rFonts w:ascii="Wingdings" w:hAnsi="Wingdings" w:hint="default"/>
      </w:rPr>
    </w:lvl>
    <w:lvl w:ilvl="3" w:tplc="00065742" w:tentative="1">
      <w:start w:val="1"/>
      <w:numFmt w:val="bullet"/>
      <w:lvlText w:val=""/>
      <w:lvlJc w:val="left"/>
      <w:pPr>
        <w:tabs>
          <w:tab w:val="num" w:pos="2520"/>
        </w:tabs>
        <w:ind w:left="2520" w:hanging="360"/>
      </w:pPr>
      <w:rPr>
        <w:rFonts w:ascii="Symbol" w:hAnsi="Symbol" w:hint="default"/>
      </w:rPr>
    </w:lvl>
    <w:lvl w:ilvl="4" w:tplc="0A9A311C" w:tentative="1">
      <w:start w:val="1"/>
      <w:numFmt w:val="bullet"/>
      <w:lvlText w:val="o"/>
      <w:lvlJc w:val="left"/>
      <w:pPr>
        <w:tabs>
          <w:tab w:val="num" w:pos="3240"/>
        </w:tabs>
        <w:ind w:left="3240" w:hanging="360"/>
      </w:pPr>
      <w:rPr>
        <w:rFonts w:ascii="Courier New" w:hAnsi="Courier New" w:hint="default"/>
      </w:rPr>
    </w:lvl>
    <w:lvl w:ilvl="5" w:tplc="8354B002" w:tentative="1">
      <w:start w:val="1"/>
      <w:numFmt w:val="bullet"/>
      <w:lvlText w:val=""/>
      <w:lvlJc w:val="left"/>
      <w:pPr>
        <w:tabs>
          <w:tab w:val="num" w:pos="3960"/>
        </w:tabs>
        <w:ind w:left="3960" w:hanging="360"/>
      </w:pPr>
      <w:rPr>
        <w:rFonts w:ascii="Wingdings" w:hAnsi="Wingdings" w:hint="default"/>
      </w:rPr>
    </w:lvl>
    <w:lvl w:ilvl="6" w:tplc="D59A34D4" w:tentative="1">
      <w:start w:val="1"/>
      <w:numFmt w:val="bullet"/>
      <w:lvlText w:val=""/>
      <w:lvlJc w:val="left"/>
      <w:pPr>
        <w:tabs>
          <w:tab w:val="num" w:pos="4680"/>
        </w:tabs>
        <w:ind w:left="4680" w:hanging="360"/>
      </w:pPr>
      <w:rPr>
        <w:rFonts w:ascii="Symbol" w:hAnsi="Symbol" w:hint="default"/>
      </w:rPr>
    </w:lvl>
    <w:lvl w:ilvl="7" w:tplc="FC3C10D0" w:tentative="1">
      <w:start w:val="1"/>
      <w:numFmt w:val="bullet"/>
      <w:lvlText w:val="o"/>
      <w:lvlJc w:val="left"/>
      <w:pPr>
        <w:tabs>
          <w:tab w:val="num" w:pos="5400"/>
        </w:tabs>
        <w:ind w:left="5400" w:hanging="360"/>
      </w:pPr>
      <w:rPr>
        <w:rFonts w:ascii="Courier New" w:hAnsi="Courier New" w:hint="default"/>
      </w:rPr>
    </w:lvl>
    <w:lvl w:ilvl="8" w:tplc="45763BB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17710"/>
    <w:multiLevelType w:val="hybridMultilevel"/>
    <w:tmpl w:val="E516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3261E"/>
    <w:multiLevelType w:val="hybridMultilevel"/>
    <w:tmpl w:val="1A4A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A713D"/>
    <w:multiLevelType w:val="hybridMultilevel"/>
    <w:tmpl w:val="E06A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53F78"/>
    <w:multiLevelType w:val="hybridMultilevel"/>
    <w:tmpl w:val="BD7C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52EE2"/>
    <w:multiLevelType w:val="hybridMultilevel"/>
    <w:tmpl w:val="8C4CBE5C"/>
    <w:lvl w:ilvl="0" w:tplc="81F66258">
      <w:start w:val="1"/>
      <w:numFmt w:val="bullet"/>
      <w:lvlText w:val=""/>
      <w:legacy w:legacy="1" w:legacySpace="0" w:legacyIndent="283"/>
      <w:lvlJc w:val="left"/>
      <w:pPr>
        <w:ind w:left="1003" w:hanging="283"/>
      </w:pPr>
      <w:rPr>
        <w:rFonts w:ascii="Symbol" w:hAnsi="Symbol" w:hint="default"/>
      </w:rPr>
    </w:lvl>
    <w:lvl w:ilvl="1" w:tplc="389C3A34">
      <w:start w:val="1"/>
      <w:numFmt w:val="bullet"/>
      <w:lvlText w:val=""/>
      <w:lvlJc w:val="left"/>
      <w:pPr>
        <w:tabs>
          <w:tab w:val="num" w:pos="1440"/>
        </w:tabs>
        <w:ind w:left="1440" w:hanging="360"/>
      </w:pPr>
      <w:rPr>
        <w:rFonts w:ascii="Symbol" w:hAnsi="Symbol" w:hint="default"/>
      </w:rPr>
    </w:lvl>
    <w:lvl w:ilvl="2" w:tplc="272AB9BA" w:tentative="1">
      <w:start w:val="1"/>
      <w:numFmt w:val="bullet"/>
      <w:lvlText w:val=""/>
      <w:lvlJc w:val="left"/>
      <w:pPr>
        <w:tabs>
          <w:tab w:val="num" w:pos="2160"/>
        </w:tabs>
        <w:ind w:left="2160" w:hanging="360"/>
      </w:pPr>
      <w:rPr>
        <w:rFonts w:ascii="Wingdings" w:hAnsi="Wingdings" w:hint="default"/>
      </w:rPr>
    </w:lvl>
    <w:lvl w:ilvl="3" w:tplc="91086A8C" w:tentative="1">
      <w:start w:val="1"/>
      <w:numFmt w:val="bullet"/>
      <w:lvlText w:val=""/>
      <w:lvlJc w:val="left"/>
      <w:pPr>
        <w:tabs>
          <w:tab w:val="num" w:pos="2880"/>
        </w:tabs>
        <w:ind w:left="2880" w:hanging="360"/>
      </w:pPr>
      <w:rPr>
        <w:rFonts w:ascii="Symbol" w:hAnsi="Symbol" w:hint="default"/>
      </w:rPr>
    </w:lvl>
    <w:lvl w:ilvl="4" w:tplc="14902EC8" w:tentative="1">
      <w:start w:val="1"/>
      <w:numFmt w:val="bullet"/>
      <w:lvlText w:val="o"/>
      <w:lvlJc w:val="left"/>
      <w:pPr>
        <w:tabs>
          <w:tab w:val="num" w:pos="3600"/>
        </w:tabs>
        <w:ind w:left="3600" w:hanging="360"/>
      </w:pPr>
      <w:rPr>
        <w:rFonts w:ascii="Courier New" w:hAnsi="Courier New" w:hint="default"/>
      </w:rPr>
    </w:lvl>
    <w:lvl w:ilvl="5" w:tplc="16A4E996" w:tentative="1">
      <w:start w:val="1"/>
      <w:numFmt w:val="bullet"/>
      <w:lvlText w:val=""/>
      <w:lvlJc w:val="left"/>
      <w:pPr>
        <w:tabs>
          <w:tab w:val="num" w:pos="4320"/>
        </w:tabs>
        <w:ind w:left="4320" w:hanging="360"/>
      </w:pPr>
      <w:rPr>
        <w:rFonts w:ascii="Wingdings" w:hAnsi="Wingdings" w:hint="default"/>
      </w:rPr>
    </w:lvl>
    <w:lvl w:ilvl="6" w:tplc="DB748994" w:tentative="1">
      <w:start w:val="1"/>
      <w:numFmt w:val="bullet"/>
      <w:lvlText w:val=""/>
      <w:lvlJc w:val="left"/>
      <w:pPr>
        <w:tabs>
          <w:tab w:val="num" w:pos="5040"/>
        </w:tabs>
        <w:ind w:left="5040" w:hanging="360"/>
      </w:pPr>
      <w:rPr>
        <w:rFonts w:ascii="Symbol" w:hAnsi="Symbol" w:hint="default"/>
      </w:rPr>
    </w:lvl>
    <w:lvl w:ilvl="7" w:tplc="8E527414" w:tentative="1">
      <w:start w:val="1"/>
      <w:numFmt w:val="bullet"/>
      <w:lvlText w:val="o"/>
      <w:lvlJc w:val="left"/>
      <w:pPr>
        <w:tabs>
          <w:tab w:val="num" w:pos="5760"/>
        </w:tabs>
        <w:ind w:left="5760" w:hanging="360"/>
      </w:pPr>
      <w:rPr>
        <w:rFonts w:ascii="Courier New" w:hAnsi="Courier New" w:hint="default"/>
      </w:rPr>
    </w:lvl>
    <w:lvl w:ilvl="8" w:tplc="B6DEE8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629A1"/>
    <w:multiLevelType w:val="hybridMultilevel"/>
    <w:tmpl w:val="A9BAB954"/>
    <w:lvl w:ilvl="0" w:tplc="2CA2C840">
      <w:start w:val="1"/>
      <w:numFmt w:val="bullet"/>
      <w:lvlText w:val=""/>
      <w:lvlJc w:val="left"/>
      <w:pPr>
        <w:tabs>
          <w:tab w:val="num" w:pos="432"/>
        </w:tabs>
        <w:ind w:left="432" w:hanging="432"/>
      </w:pPr>
      <w:rPr>
        <w:rFonts w:ascii="Wingdings" w:hAnsi="Wingdings" w:hint="default"/>
      </w:rPr>
    </w:lvl>
    <w:lvl w:ilvl="1" w:tplc="F806866E" w:tentative="1">
      <w:start w:val="1"/>
      <w:numFmt w:val="bullet"/>
      <w:lvlText w:val="o"/>
      <w:lvlJc w:val="left"/>
      <w:pPr>
        <w:tabs>
          <w:tab w:val="num" w:pos="1440"/>
        </w:tabs>
        <w:ind w:left="1440" w:hanging="360"/>
      </w:pPr>
      <w:rPr>
        <w:rFonts w:ascii="Courier New" w:hAnsi="Courier New" w:hint="default"/>
      </w:rPr>
    </w:lvl>
    <w:lvl w:ilvl="2" w:tplc="9154AC90" w:tentative="1">
      <w:start w:val="1"/>
      <w:numFmt w:val="bullet"/>
      <w:lvlText w:val=""/>
      <w:lvlJc w:val="left"/>
      <w:pPr>
        <w:tabs>
          <w:tab w:val="num" w:pos="2160"/>
        </w:tabs>
        <w:ind w:left="2160" w:hanging="360"/>
      </w:pPr>
      <w:rPr>
        <w:rFonts w:ascii="Wingdings" w:hAnsi="Wingdings" w:hint="default"/>
      </w:rPr>
    </w:lvl>
    <w:lvl w:ilvl="3" w:tplc="86E0C7BC" w:tentative="1">
      <w:start w:val="1"/>
      <w:numFmt w:val="bullet"/>
      <w:lvlText w:val=""/>
      <w:lvlJc w:val="left"/>
      <w:pPr>
        <w:tabs>
          <w:tab w:val="num" w:pos="2880"/>
        </w:tabs>
        <w:ind w:left="2880" w:hanging="360"/>
      </w:pPr>
      <w:rPr>
        <w:rFonts w:ascii="Symbol" w:hAnsi="Symbol" w:hint="default"/>
      </w:rPr>
    </w:lvl>
    <w:lvl w:ilvl="4" w:tplc="ECB0A34E" w:tentative="1">
      <w:start w:val="1"/>
      <w:numFmt w:val="bullet"/>
      <w:lvlText w:val="o"/>
      <w:lvlJc w:val="left"/>
      <w:pPr>
        <w:tabs>
          <w:tab w:val="num" w:pos="3600"/>
        </w:tabs>
        <w:ind w:left="3600" w:hanging="360"/>
      </w:pPr>
      <w:rPr>
        <w:rFonts w:ascii="Courier New" w:hAnsi="Courier New" w:hint="default"/>
      </w:rPr>
    </w:lvl>
    <w:lvl w:ilvl="5" w:tplc="90405EBE" w:tentative="1">
      <w:start w:val="1"/>
      <w:numFmt w:val="bullet"/>
      <w:lvlText w:val=""/>
      <w:lvlJc w:val="left"/>
      <w:pPr>
        <w:tabs>
          <w:tab w:val="num" w:pos="4320"/>
        </w:tabs>
        <w:ind w:left="4320" w:hanging="360"/>
      </w:pPr>
      <w:rPr>
        <w:rFonts w:ascii="Wingdings" w:hAnsi="Wingdings" w:hint="default"/>
      </w:rPr>
    </w:lvl>
    <w:lvl w:ilvl="6" w:tplc="F4EEF324" w:tentative="1">
      <w:start w:val="1"/>
      <w:numFmt w:val="bullet"/>
      <w:lvlText w:val=""/>
      <w:lvlJc w:val="left"/>
      <w:pPr>
        <w:tabs>
          <w:tab w:val="num" w:pos="5040"/>
        </w:tabs>
        <w:ind w:left="5040" w:hanging="360"/>
      </w:pPr>
      <w:rPr>
        <w:rFonts w:ascii="Symbol" w:hAnsi="Symbol" w:hint="default"/>
      </w:rPr>
    </w:lvl>
    <w:lvl w:ilvl="7" w:tplc="6FFA2AE8" w:tentative="1">
      <w:start w:val="1"/>
      <w:numFmt w:val="bullet"/>
      <w:lvlText w:val="o"/>
      <w:lvlJc w:val="left"/>
      <w:pPr>
        <w:tabs>
          <w:tab w:val="num" w:pos="5760"/>
        </w:tabs>
        <w:ind w:left="5760" w:hanging="360"/>
      </w:pPr>
      <w:rPr>
        <w:rFonts w:ascii="Courier New" w:hAnsi="Courier New" w:hint="default"/>
      </w:rPr>
    </w:lvl>
    <w:lvl w:ilvl="8" w:tplc="7C2407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B7245"/>
    <w:multiLevelType w:val="multilevel"/>
    <w:tmpl w:val="AFFE14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71F20E1F"/>
    <w:multiLevelType w:val="hybridMultilevel"/>
    <w:tmpl w:val="F830E40C"/>
    <w:lvl w:ilvl="0" w:tplc="E1A4EA58">
      <w:start w:val="1"/>
      <w:numFmt w:val="bullet"/>
      <w:lvlText w:val=""/>
      <w:lvlJc w:val="left"/>
      <w:pPr>
        <w:tabs>
          <w:tab w:val="num" w:pos="720"/>
        </w:tabs>
        <w:ind w:left="720" w:hanging="360"/>
      </w:pPr>
      <w:rPr>
        <w:rFonts w:ascii="Symbol" w:hAnsi="Symbol" w:hint="default"/>
      </w:rPr>
    </w:lvl>
    <w:lvl w:ilvl="1" w:tplc="F1EC9CBC" w:tentative="1">
      <w:start w:val="1"/>
      <w:numFmt w:val="bullet"/>
      <w:lvlText w:val="o"/>
      <w:lvlJc w:val="left"/>
      <w:pPr>
        <w:tabs>
          <w:tab w:val="num" w:pos="1440"/>
        </w:tabs>
        <w:ind w:left="1440" w:hanging="360"/>
      </w:pPr>
      <w:rPr>
        <w:rFonts w:ascii="Courier New" w:hAnsi="Courier New" w:hint="default"/>
      </w:rPr>
    </w:lvl>
    <w:lvl w:ilvl="2" w:tplc="65BEB3A0" w:tentative="1">
      <w:start w:val="1"/>
      <w:numFmt w:val="bullet"/>
      <w:lvlText w:val=""/>
      <w:lvlJc w:val="left"/>
      <w:pPr>
        <w:tabs>
          <w:tab w:val="num" w:pos="2160"/>
        </w:tabs>
        <w:ind w:left="2160" w:hanging="360"/>
      </w:pPr>
      <w:rPr>
        <w:rFonts w:ascii="Wingdings" w:hAnsi="Wingdings" w:hint="default"/>
      </w:rPr>
    </w:lvl>
    <w:lvl w:ilvl="3" w:tplc="B27CEA4C" w:tentative="1">
      <w:start w:val="1"/>
      <w:numFmt w:val="bullet"/>
      <w:lvlText w:val=""/>
      <w:lvlJc w:val="left"/>
      <w:pPr>
        <w:tabs>
          <w:tab w:val="num" w:pos="2880"/>
        </w:tabs>
        <w:ind w:left="2880" w:hanging="360"/>
      </w:pPr>
      <w:rPr>
        <w:rFonts w:ascii="Symbol" w:hAnsi="Symbol" w:hint="default"/>
      </w:rPr>
    </w:lvl>
    <w:lvl w:ilvl="4" w:tplc="F7B8D9BA" w:tentative="1">
      <w:start w:val="1"/>
      <w:numFmt w:val="bullet"/>
      <w:lvlText w:val="o"/>
      <w:lvlJc w:val="left"/>
      <w:pPr>
        <w:tabs>
          <w:tab w:val="num" w:pos="3600"/>
        </w:tabs>
        <w:ind w:left="3600" w:hanging="360"/>
      </w:pPr>
      <w:rPr>
        <w:rFonts w:ascii="Courier New" w:hAnsi="Courier New" w:hint="default"/>
      </w:rPr>
    </w:lvl>
    <w:lvl w:ilvl="5" w:tplc="6838A470" w:tentative="1">
      <w:start w:val="1"/>
      <w:numFmt w:val="bullet"/>
      <w:lvlText w:val=""/>
      <w:lvlJc w:val="left"/>
      <w:pPr>
        <w:tabs>
          <w:tab w:val="num" w:pos="4320"/>
        </w:tabs>
        <w:ind w:left="4320" w:hanging="360"/>
      </w:pPr>
      <w:rPr>
        <w:rFonts w:ascii="Wingdings" w:hAnsi="Wingdings" w:hint="default"/>
      </w:rPr>
    </w:lvl>
    <w:lvl w:ilvl="6" w:tplc="FCF26552" w:tentative="1">
      <w:start w:val="1"/>
      <w:numFmt w:val="bullet"/>
      <w:lvlText w:val=""/>
      <w:lvlJc w:val="left"/>
      <w:pPr>
        <w:tabs>
          <w:tab w:val="num" w:pos="5040"/>
        </w:tabs>
        <w:ind w:left="5040" w:hanging="360"/>
      </w:pPr>
      <w:rPr>
        <w:rFonts w:ascii="Symbol" w:hAnsi="Symbol" w:hint="default"/>
      </w:rPr>
    </w:lvl>
    <w:lvl w:ilvl="7" w:tplc="6BECC8A0" w:tentative="1">
      <w:start w:val="1"/>
      <w:numFmt w:val="bullet"/>
      <w:lvlText w:val="o"/>
      <w:lvlJc w:val="left"/>
      <w:pPr>
        <w:tabs>
          <w:tab w:val="num" w:pos="5760"/>
        </w:tabs>
        <w:ind w:left="5760" w:hanging="360"/>
      </w:pPr>
      <w:rPr>
        <w:rFonts w:ascii="Courier New" w:hAnsi="Courier New" w:hint="default"/>
      </w:rPr>
    </w:lvl>
    <w:lvl w:ilvl="8" w:tplc="168C50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1734D"/>
    <w:multiLevelType w:val="hybridMultilevel"/>
    <w:tmpl w:val="861091FA"/>
    <w:lvl w:ilvl="0" w:tplc="E14CA63E">
      <w:start w:val="1"/>
      <w:numFmt w:val="bullet"/>
      <w:lvlText w:val=""/>
      <w:lvlJc w:val="left"/>
      <w:pPr>
        <w:tabs>
          <w:tab w:val="num" w:pos="720"/>
        </w:tabs>
        <w:ind w:left="720" w:hanging="360"/>
      </w:pPr>
      <w:rPr>
        <w:rFonts w:ascii="Symbol" w:hAnsi="Symbol" w:hint="default"/>
      </w:rPr>
    </w:lvl>
    <w:lvl w:ilvl="1" w:tplc="1756BEC8" w:tentative="1">
      <w:start w:val="1"/>
      <w:numFmt w:val="lowerLetter"/>
      <w:lvlText w:val="%2."/>
      <w:lvlJc w:val="left"/>
      <w:pPr>
        <w:tabs>
          <w:tab w:val="num" w:pos="1440"/>
        </w:tabs>
        <w:ind w:left="1440" w:hanging="360"/>
      </w:pPr>
    </w:lvl>
    <w:lvl w:ilvl="2" w:tplc="AF7EE012" w:tentative="1">
      <w:start w:val="1"/>
      <w:numFmt w:val="lowerRoman"/>
      <w:lvlText w:val="%3."/>
      <w:lvlJc w:val="right"/>
      <w:pPr>
        <w:tabs>
          <w:tab w:val="num" w:pos="2160"/>
        </w:tabs>
        <w:ind w:left="2160" w:hanging="180"/>
      </w:pPr>
    </w:lvl>
    <w:lvl w:ilvl="3" w:tplc="AAD06EA2" w:tentative="1">
      <w:start w:val="1"/>
      <w:numFmt w:val="decimal"/>
      <w:lvlText w:val="%4."/>
      <w:lvlJc w:val="left"/>
      <w:pPr>
        <w:tabs>
          <w:tab w:val="num" w:pos="2880"/>
        </w:tabs>
        <w:ind w:left="2880" w:hanging="360"/>
      </w:pPr>
    </w:lvl>
    <w:lvl w:ilvl="4" w:tplc="C4FEF65C" w:tentative="1">
      <w:start w:val="1"/>
      <w:numFmt w:val="lowerLetter"/>
      <w:lvlText w:val="%5."/>
      <w:lvlJc w:val="left"/>
      <w:pPr>
        <w:tabs>
          <w:tab w:val="num" w:pos="3600"/>
        </w:tabs>
        <w:ind w:left="3600" w:hanging="360"/>
      </w:pPr>
    </w:lvl>
    <w:lvl w:ilvl="5" w:tplc="BF1887EA" w:tentative="1">
      <w:start w:val="1"/>
      <w:numFmt w:val="lowerRoman"/>
      <w:lvlText w:val="%6."/>
      <w:lvlJc w:val="right"/>
      <w:pPr>
        <w:tabs>
          <w:tab w:val="num" w:pos="4320"/>
        </w:tabs>
        <w:ind w:left="4320" w:hanging="180"/>
      </w:pPr>
    </w:lvl>
    <w:lvl w:ilvl="6" w:tplc="7FCC40E0" w:tentative="1">
      <w:start w:val="1"/>
      <w:numFmt w:val="decimal"/>
      <w:lvlText w:val="%7."/>
      <w:lvlJc w:val="left"/>
      <w:pPr>
        <w:tabs>
          <w:tab w:val="num" w:pos="5040"/>
        </w:tabs>
        <w:ind w:left="5040" w:hanging="360"/>
      </w:pPr>
    </w:lvl>
    <w:lvl w:ilvl="7" w:tplc="3C6C61E8" w:tentative="1">
      <w:start w:val="1"/>
      <w:numFmt w:val="lowerLetter"/>
      <w:lvlText w:val="%8."/>
      <w:lvlJc w:val="left"/>
      <w:pPr>
        <w:tabs>
          <w:tab w:val="num" w:pos="5760"/>
        </w:tabs>
        <w:ind w:left="5760" w:hanging="360"/>
      </w:pPr>
    </w:lvl>
    <w:lvl w:ilvl="8" w:tplc="76AAE81A" w:tentative="1">
      <w:start w:val="1"/>
      <w:numFmt w:val="lowerRoman"/>
      <w:lvlText w:val="%9."/>
      <w:lvlJc w:val="right"/>
      <w:pPr>
        <w:tabs>
          <w:tab w:val="num" w:pos="6480"/>
        </w:tabs>
        <w:ind w:left="6480" w:hanging="180"/>
      </w:pPr>
    </w:lvl>
  </w:abstractNum>
  <w:abstractNum w:abstractNumId="30" w15:restartNumberingAfterBreak="0">
    <w:nsid w:val="7BBB78B5"/>
    <w:multiLevelType w:val="hybridMultilevel"/>
    <w:tmpl w:val="FB7A07F8"/>
    <w:lvl w:ilvl="0" w:tplc="0B7E39EC">
      <w:start w:val="1"/>
      <w:numFmt w:val="bullet"/>
      <w:lvlText w:val=""/>
      <w:lvlJc w:val="left"/>
      <w:pPr>
        <w:tabs>
          <w:tab w:val="num" w:pos="360"/>
        </w:tabs>
        <w:ind w:left="340" w:hanging="340"/>
      </w:pPr>
      <w:rPr>
        <w:rFonts w:ascii="Symbol" w:hAnsi="Symbol" w:hint="default"/>
        <w:sz w:val="16"/>
      </w:rPr>
    </w:lvl>
    <w:lvl w:ilvl="1" w:tplc="7FF8E780" w:tentative="1">
      <w:start w:val="1"/>
      <w:numFmt w:val="bullet"/>
      <w:lvlText w:val="o"/>
      <w:lvlJc w:val="left"/>
      <w:pPr>
        <w:tabs>
          <w:tab w:val="num" w:pos="986"/>
        </w:tabs>
        <w:ind w:left="986" w:hanging="360"/>
      </w:pPr>
      <w:rPr>
        <w:rFonts w:ascii="Courier New" w:hAnsi="Courier New" w:hint="default"/>
      </w:rPr>
    </w:lvl>
    <w:lvl w:ilvl="2" w:tplc="B9A6CBC6" w:tentative="1">
      <w:start w:val="1"/>
      <w:numFmt w:val="bullet"/>
      <w:lvlText w:val=""/>
      <w:lvlJc w:val="left"/>
      <w:pPr>
        <w:tabs>
          <w:tab w:val="num" w:pos="1706"/>
        </w:tabs>
        <w:ind w:left="1706" w:hanging="360"/>
      </w:pPr>
      <w:rPr>
        <w:rFonts w:ascii="Wingdings" w:hAnsi="Wingdings" w:hint="default"/>
      </w:rPr>
    </w:lvl>
    <w:lvl w:ilvl="3" w:tplc="FC562A0C" w:tentative="1">
      <w:start w:val="1"/>
      <w:numFmt w:val="bullet"/>
      <w:lvlText w:val=""/>
      <w:lvlJc w:val="left"/>
      <w:pPr>
        <w:tabs>
          <w:tab w:val="num" w:pos="2426"/>
        </w:tabs>
        <w:ind w:left="2426" w:hanging="360"/>
      </w:pPr>
      <w:rPr>
        <w:rFonts w:ascii="Symbol" w:hAnsi="Symbol" w:hint="default"/>
      </w:rPr>
    </w:lvl>
    <w:lvl w:ilvl="4" w:tplc="6E4CC2C4" w:tentative="1">
      <w:start w:val="1"/>
      <w:numFmt w:val="bullet"/>
      <w:lvlText w:val="o"/>
      <w:lvlJc w:val="left"/>
      <w:pPr>
        <w:tabs>
          <w:tab w:val="num" w:pos="3146"/>
        </w:tabs>
        <w:ind w:left="3146" w:hanging="360"/>
      </w:pPr>
      <w:rPr>
        <w:rFonts w:ascii="Courier New" w:hAnsi="Courier New" w:hint="default"/>
      </w:rPr>
    </w:lvl>
    <w:lvl w:ilvl="5" w:tplc="5CBE373C" w:tentative="1">
      <w:start w:val="1"/>
      <w:numFmt w:val="bullet"/>
      <w:lvlText w:val=""/>
      <w:lvlJc w:val="left"/>
      <w:pPr>
        <w:tabs>
          <w:tab w:val="num" w:pos="3866"/>
        </w:tabs>
        <w:ind w:left="3866" w:hanging="360"/>
      </w:pPr>
      <w:rPr>
        <w:rFonts w:ascii="Wingdings" w:hAnsi="Wingdings" w:hint="default"/>
      </w:rPr>
    </w:lvl>
    <w:lvl w:ilvl="6" w:tplc="75162B94" w:tentative="1">
      <w:start w:val="1"/>
      <w:numFmt w:val="bullet"/>
      <w:lvlText w:val=""/>
      <w:lvlJc w:val="left"/>
      <w:pPr>
        <w:tabs>
          <w:tab w:val="num" w:pos="4586"/>
        </w:tabs>
        <w:ind w:left="4586" w:hanging="360"/>
      </w:pPr>
      <w:rPr>
        <w:rFonts w:ascii="Symbol" w:hAnsi="Symbol" w:hint="default"/>
      </w:rPr>
    </w:lvl>
    <w:lvl w:ilvl="7" w:tplc="5808AAFA" w:tentative="1">
      <w:start w:val="1"/>
      <w:numFmt w:val="bullet"/>
      <w:lvlText w:val="o"/>
      <w:lvlJc w:val="left"/>
      <w:pPr>
        <w:tabs>
          <w:tab w:val="num" w:pos="5306"/>
        </w:tabs>
        <w:ind w:left="5306" w:hanging="360"/>
      </w:pPr>
      <w:rPr>
        <w:rFonts w:ascii="Courier New" w:hAnsi="Courier New" w:hint="default"/>
      </w:rPr>
    </w:lvl>
    <w:lvl w:ilvl="8" w:tplc="D850293C" w:tentative="1">
      <w:start w:val="1"/>
      <w:numFmt w:val="bullet"/>
      <w:lvlText w:val=""/>
      <w:lvlJc w:val="left"/>
      <w:pPr>
        <w:tabs>
          <w:tab w:val="num" w:pos="6026"/>
        </w:tabs>
        <w:ind w:left="6026" w:hanging="360"/>
      </w:pPr>
      <w:rPr>
        <w:rFonts w:ascii="Wingdings" w:hAnsi="Wingdings" w:hint="default"/>
      </w:rPr>
    </w:lvl>
  </w:abstractNum>
  <w:num w:numId="1">
    <w:abstractNumId w:val="16"/>
  </w:num>
  <w:num w:numId="2">
    <w:abstractNumId w:val="25"/>
  </w:num>
  <w:num w:numId="3">
    <w:abstractNumId w:val="7"/>
  </w:num>
  <w:num w:numId="4">
    <w:abstractNumId w:val="30"/>
  </w:num>
  <w:num w:numId="5">
    <w:abstractNumId w:val="20"/>
  </w:num>
  <w:num w:numId="6">
    <w:abstractNumId w:val="11"/>
  </w:num>
  <w:num w:numId="7">
    <w:abstractNumId w:val="0"/>
  </w:num>
  <w:num w:numId="8">
    <w:abstractNumId w:val="5"/>
  </w:num>
  <w:num w:numId="9">
    <w:abstractNumId w:val="26"/>
  </w:num>
  <w:num w:numId="10">
    <w:abstractNumId w:val="8"/>
  </w:num>
  <w:num w:numId="11">
    <w:abstractNumId w:val="9"/>
  </w:num>
  <w:num w:numId="12">
    <w:abstractNumId w:val="29"/>
  </w:num>
  <w:num w:numId="13">
    <w:abstractNumId w:val="3"/>
  </w:num>
  <w:num w:numId="14">
    <w:abstractNumId w:val="15"/>
  </w:num>
  <w:num w:numId="15">
    <w:abstractNumId w:val="10"/>
  </w:num>
  <w:num w:numId="16">
    <w:abstractNumId w:val="14"/>
  </w:num>
  <w:num w:numId="17">
    <w:abstractNumId w:val="28"/>
  </w:num>
  <w:num w:numId="18">
    <w:abstractNumId w:val="13"/>
  </w:num>
  <w:num w:numId="19">
    <w:abstractNumId w:val="17"/>
  </w:num>
  <w:num w:numId="20">
    <w:abstractNumId w:val="18"/>
  </w:num>
  <w:num w:numId="21">
    <w:abstractNumId w:val="23"/>
  </w:num>
  <w:num w:numId="22">
    <w:abstractNumId w:val="1"/>
  </w:num>
  <w:num w:numId="23">
    <w:abstractNumId w:val="19"/>
  </w:num>
  <w:num w:numId="24">
    <w:abstractNumId w:val="22"/>
  </w:num>
  <w:num w:numId="25">
    <w:abstractNumId w:val="4"/>
  </w:num>
  <w:num w:numId="26">
    <w:abstractNumId w:val="27"/>
  </w:num>
  <w:num w:numId="27">
    <w:abstractNumId w:val="6"/>
  </w:num>
  <w:num w:numId="28">
    <w:abstractNumId w:val="24"/>
  </w:num>
  <w:num w:numId="29">
    <w:abstractNumId w:val="21"/>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25"/>
    <w:rsid w:val="00010EAC"/>
    <w:rsid w:val="00016E17"/>
    <w:rsid w:val="00017297"/>
    <w:rsid w:val="00025EDB"/>
    <w:rsid w:val="00036274"/>
    <w:rsid w:val="00050003"/>
    <w:rsid w:val="00055791"/>
    <w:rsid w:val="000562E8"/>
    <w:rsid w:val="00057BA0"/>
    <w:rsid w:val="00073005"/>
    <w:rsid w:val="00074484"/>
    <w:rsid w:val="00084ECD"/>
    <w:rsid w:val="000A2483"/>
    <w:rsid w:val="000B6B3A"/>
    <w:rsid w:val="000C5391"/>
    <w:rsid w:val="001363BA"/>
    <w:rsid w:val="00151820"/>
    <w:rsid w:val="00154BE5"/>
    <w:rsid w:val="00161C32"/>
    <w:rsid w:val="00163D99"/>
    <w:rsid w:val="0017248C"/>
    <w:rsid w:val="001A255F"/>
    <w:rsid w:val="001B15EF"/>
    <w:rsid w:val="001B2A1E"/>
    <w:rsid w:val="001C11AE"/>
    <w:rsid w:val="001D00A8"/>
    <w:rsid w:val="001D5CFC"/>
    <w:rsid w:val="001E0593"/>
    <w:rsid w:val="001F5D8D"/>
    <w:rsid w:val="001F715F"/>
    <w:rsid w:val="00216377"/>
    <w:rsid w:val="00220727"/>
    <w:rsid w:val="0022142C"/>
    <w:rsid w:val="00233E55"/>
    <w:rsid w:val="00236A79"/>
    <w:rsid w:val="00242443"/>
    <w:rsid w:val="00244720"/>
    <w:rsid w:val="00273635"/>
    <w:rsid w:val="002C1384"/>
    <w:rsid w:val="002F5BFD"/>
    <w:rsid w:val="003057D2"/>
    <w:rsid w:val="003063AA"/>
    <w:rsid w:val="003115D9"/>
    <w:rsid w:val="00312D67"/>
    <w:rsid w:val="00314913"/>
    <w:rsid w:val="0033006A"/>
    <w:rsid w:val="003376F7"/>
    <w:rsid w:val="00343F75"/>
    <w:rsid w:val="003443A5"/>
    <w:rsid w:val="0035197E"/>
    <w:rsid w:val="00370D95"/>
    <w:rsid w:val="00387FBE"/>
    <w:rsid w:val="003A3B29"/>
    <w:rsid w:val="003C26B2"/>
    <w:rsid w:val="003D776D"/>
    <w:rsid w:val="003E499B"/>
    <w:rsid w:val="004654B0"/>
    <w:rsid w:val="004727F7"/>
    <w:rsid w:val="0048062C"/>
    <w:rsid w:val="00481215"/>
    <w:rsid w:val="004C69CA"/>
    <w:rsid w:val="00505ABE"/>
    <w:rsid w:val="0051365B"/>
    <w:rsid w:val="00525D81"/>
    <w:rsid w:val="005276F8"/>
    <w:rsid w:val="00531B79"/>
    <w:rsid w:val="00546946"/>
    <w:rsid w:val="00561635"/>
    <w:rsid w:val="00566B66"/>
    <w:rsid w:val="00594D5A"/>
    <w:rsid w:val="00596C7A"/>
    <w:rsid w:val="00597C90"/>
    <w:rsid w:val="005A1A04"/>
    <w:rsid w:val="005A4679"/>
    <w:rsid w:val="005B3CB2"/>
    <w:rsid w:val="005E4330"/>
    <w:rsid w:val="005F18FA"/>
    <w:rsid w:val="00675F8D"/>
    <w:rsid w:val="00681399"/>
    <w:rsid w:val="00682F95"/>
    <w:rsid w:val="006A22B8"/>
    <w:rsid w:val="006A630F"/>
    <w:rsid w:val="006B78F9"/>
    <w:rsid w:val="006B7E47"/>
    <w:rsid w:val="006C04BA"/>
    <w:rsid w:val="006C3376"/>
    <w:rsid w:val="006E0566"/>
    <w:rsid w:val="006E5FAA"/>
    <w:rsid w:val="007149C5"/>
    <w:rsid w:val="00720AF6"/>
    <w:rsid w:val="00756C21"/>
    <w:rsid w:val="00767568"/>
    <w:rsid w:val="00777CDF"/>
    <w:rsid w:val="007C7B46"/>
    <w:rsid w:val="007D330B"/>
    <w:rsid w:val="00820C41"/>
    <w:rsid w:val="00840F64"/>
    <w:rsid w:val="0084573B"/>
    <w:rsid w:val="00847CE4"/>
    <w:rsid w:val="0088410C"/>
    <w:rsid w:val="00885EF4"/>
    <w:rsid w:val="0089066B"/>
    <w:rsid w:val="00892291"/>
    <w:rsid w:val="00895E31"/>
    <w:rsid w:val="008A1149"/>
    <w:rsid w:val="008B7A05"/>
    <w:rsid w:val="008E00C0"/>
    <w:rsid w:val="008E4157"/>
    <w:rsid w:val="008E4EE1"/>
    <w:rsid w:val="008E75B0"/>
    <w:rsid w:val="008F0690"/>
    <w:rsid w:val="008F64ED"/>
    <w:rsid w:val="00914A5B"/>
    <w:rsid w:val="009344A9"/>
    <w:rsid w:val="0094458F"/>
    <w:rsid w:val="00972ACC"/>
    <w:rsid w:val="009B729F"/>
    <w:rsid w:val="009D3037"/>
    <w:rsid w:val="009E65AE"/>
    <w:rsid w:val="009E7869"/>
    <w:rsid w:val="00A13468"/>
    <w:rsid w:val="00A24A1E"/>
    <w:rsid w:val="00A453CB"/>
    <w:rsid w:val="00A5033C"/>
    <w:rsid w:val="00A6271C"/>
    <w:rsid w:val="00A664A0"/>
    <w:rsid w:val="00A829E8"/>
    <w:rsid w:val="00A85287"/>
    <w:rsid w:val="00A87492"/>
    <w:rsid w:val="00A94C26"/>
    <w:rsid w:val="00AA1DA8"/>
    <w:rsid w:val="00AA68C3"/>
    <w:rsid w:val="00AB149B"/>
    <w:rsid w:val="00AC0AB4"/>
    <w:rsid w:val="00B10409"/>
    <w:rsid w:val="00B207DF"/>
    <w:rsid w:val="00B21EC0"/>
    <w:rsid w:val="00B3301E"/>
    <w:rsid w:val="00B335DB"/>
    <w:rsid w:val="00B4117E"/>
    <w:rsid w:val="00B50E77"/>
    <w:rsid w:val="00B76058"/>
    <w:rsid w:val="00B95B3C"/>
    <w:rsid w:val="00BB2537"/>
    <w:rsid w:val="00BB4B25"/>
    <w:rsid w:val="00BD1769"/>
    <w:rsid w:val="00C16D8F"/>
    <w:rsid w:val="00C17635"/>
    <w:rsid w:val="00C2292D"/>
    <w:rsid w:val="00C35A37"/>
    <w:rsid w:val="00C3609A"/>
    <w:rsid w:val="00C5718A"/>
    <w:rsid w:val="00CA79C3"/>
    <w:rsid w:val="00CB3A39"/>
    <w:rsid w:val="00CC3E5C"/>
    <w:rsid w:val="00CD4755"/>
    <w:rsid w:val="00CD57AD"/>
    <w:rsid w:val="00CD7804"/>
    <w:rsid w:val="00CF1FC2"/>
    <w:rsid w:val="00CF59A0"/>
    <w:rsid w:val="00D05DBB"/>
    <w:rsid w:val="00D11076"/>
    <w:rsid w:val="00D17A0D"/>
    <w:rsid w:val="00D34DD1"/>
    <w:rsid w:val="00D42CA7"/>
    <w:rsid w:val="00DA0E2A"/>
    <w:rsid w:val="00DC1740"/>
    <w:rsid w:val="00DD7369"/>
    <w:rsid w:val="00DE7656"/>
    <w:rsid w:val="00DF6912"/>
    <w:rsid w:val="00E004A0"/>
    <w:rsid w:val="00E2731D"/>
    <w:rsid w:val="00E278BE"/>
    <w:rsid w:val="00E31369"/>
    <w:rsid w:val="00E37361"/>
    <w:rsid w:val="00E47D01"/>
    <w:rsid w:val="00E55731"/>
    <w:rsid w:val="00E608CF"/>
    <w:rsid w:val="00E81EF6"/>
    <w:rsid w:val="00E838DF"/>
    <w:rsid w:val="00E86AA1"/>
    <w:rsid w:val="00EA6B0B"/>
    <w:rsid w:val="00EC2550"/>
    <w:rsid w:val="00EE340D"/>
    <w:rsid w:val="00F12ECF"/>
    <w:rsid w:val="00F154DF"/>
    <w:rsid w:val="00F92A47"/>
    <w:rsid w:val="00F95744"/>
    <w:rsid w:val="00FE5120"/>
    <w:rsid w:val="07086865"/>
    <w:rsid w:val="12262F94"/>
    <w:rsid w:val="26BDF889"/>
    <w:rsid w:val="728D121B"/>
    <w:rsid w:val="7472CF3B"/>
    <w:rsid w:val="7B7695C5"/>
    <w:rsid w:val="7C5028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64745"/>
  <w15:chartTrackingRefBased/>
  <w15:docId w15:val="{CD4B0952-9E9E-4886-9E85-E2DDB613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1440" w:hanging="1440"/>
      <w:jc w:val="both"/>
      <w:outlineLvl w:val="4"/>
    </w:pPr>
    <w:rPr>
      <w:u w:val="single"/>
    </w:rPr>
  </w:style>
  <w:style w:type="paragraph" w:styleId="Heading6">
    <w:name w:val="heading 6"/>
    <w:basedOn w:val="Normal"/>
    <w:next w:val="Normal"/>
    <w:qFormat/>
    <w:pPr>
      <w:keepNext/>
      <w:tabs>
        <w:tab w:val="left" w:pos="540"/>
      </w:tabs>
      <w:jc w:val="both"/>
      <w:outlineLvl w:val="5"/>
    </w:pPr>
    <w:rPr>
      <w:rFonts w:ascii="Verdana" w:hAnsi="Verdan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before="120"/>
      <w:jc w:val="both"/>
    </w:pPr>
    <w:rPr>
      <w:rFonts w:ascii="Book Antiqua" w:hAnsi="Book Antiqua"/>
      <w:sz w:val="22"/>
    </w:rPr>
  </w:style>
  <w:style w:type="paragraph" w:customStyle="1" w:styleId="SingleSpacing">
    <w:name w:val="Single Spacing"/>
    <w:basedOn w:val="Normal"/>
    <w:pPr>
      <w:overflowPunct w:val="0"/>
      <w:autoSpaceDE w:val="0"/>
      <w:autoSpaceDN w:val="0"/>
      <w:adjustRightInd w:val="0"/>
      <w:spacing w:line="280" w:lineRule="atLeast"/>
      <w:textAlignment w:val="baseline"/>
    </w:pPr>
    <w:rPr>
      <w:rFonts w:ascii="Univers (W1)" w:hAnsi="Univers (W1)"/>
      <w:color w:val="000000"/>
      <w:szCs w:val="20"/>
    </w:rPr>
  </w:style>
  <w:style w:type="paragraph" w:customStyle="1" w:styleId="MSBullet">
    <w:name w:val="MSBullet"/>
    <w:basedOn w:val="Normal"/>
    <w:pPr>
      <w:numPr>
        <w:numId w:val="10"/>
      </w:numPr>
    </w:pPr>
  </w:style>
  <w:style w:type="paragraph" w:styleId="BodyTextIndent">
    <w:name w:val="Body Text Indent"/>
    <w:basedOn w:val="Normal"/>
    <w:pPr>
      <w:tabs>
        <w:tab w:val="left" w:pos="540"/>
      </w:tabs>
      <w:ind w:left="540"/>
      <w:jc w:val="both"/>
    </w:pPr>
    <w:rPr>
      <w:rFonts w:ascii="Verdana" w:hAnsi="Verdana"/>
      <w:sz w:val="22"/>
    </w:rPr>
  </w:style>
  <w:style w:type="paragraph" w:styleId="Subtitle">
    <w:name w:val="Subtitle"/>
    <w:basedOn w:val="Normal"/>
    <w:qFormat/>
    <w:rPr>
      <w:rFonts w:ascii="CG Times" w:hAnsi="CG Times"/>
      <w:b/>
      <w:bCs/>
      <w:szCs w:val="20"/>
    </w:rPr>
  </w:style>
  <w:style w:type="paragraph" w:styleId="BodyTextIndent2">
    <w:name w:val="Body Text Indent 2"/>
    <w:basedOn w:val="Normal"/>
    <w:pPr>
      <w:tabs>
        <w:tab w:val="left" w:pos="-1440"/>
      </w:tabs>
      <w:overflowPunct w:val="0"/>
      <w:autoSpaceDE w:val="0"/>
      <w:autoSpaceDN w:val="0"/>
      <w:adjustRightInd w:val="0"/>
      <w:ind w:hanging="720"/>
      <w:jc w:val="both"/>
      <w:textAlignment w:val="baseline"/>
    </w:pPr>
    <w:rPr>
      <w:rFonts w:ascii="Arial Narrow" w:hAnsi="Arial Narrow"/>
      <w:sz w:val="22"/>
      <w:szCs w:val="20"/>
    </w:rPr>
  </w:style>
  <w:style w:type="paragraph" w:styleId="BodyText3">
    <w:name w:val="Body Text 3"/>
    <w:basedOn w:val="Normal"/>
    <w:rPr>
      <w:rFonts w:ascii="Verdana" w:hAnsi="Verdana"/>
      <w:color w:val="FF6600"/>
      <w:sz w:val="22"/>
    </w:rPr>
  </w:style>
  <w:style w:type="table" w:styleId="TableGrid">
    <w:name w:val="Table Grid"/>
    <w:basedOn w:val="TableNormal"/>
    <w:rsid w:val="00BB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5DB"/>
    <w:rPr>
      <w:rFonts w:ascii="Tahoma" w:hAnsi="Tahoma" w:cs="Tahoma"/>
      <w:sz w:val="16"/>
      <w:szCs w:val="16"/>
    </w:rPr>
  </w:style>
  <w:style w:type="paragraph" w:styleId="FootnoteText">
    <w:name w:val="footnote text"/>
    <w:basedOn w:val="Normal"/>
    <w:semiHidden/>
    <w:rsid w:val="009E7869"/>
    <w:pPr>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9E7869"/>
    <w:rPr>
      <w:vertAlign w:val="superscript"/>
    </w:rPr>
  </w:style>
  <w:style w:type="paragraph" w:styleId="ListParagraph">
    <w:name w:val="List Paragraph"/>
    <w:basedOn w:val="Normal"/>
    <w:uiPriority w:val="34"/>
    <w:qFormat/>
    <w:rsid w:val="005A4679"/>
    <w:pPr>
      <w:widowControl w:val="0"/>
      <w:autoSpaceDE w:val="0"/>
      <w:autoSpaceDN w:val="0"/>
      <w:adjustRightInd w:val="0"/>
      <w:ind w:left="720"/>
    </w:pPr>
    <w:rPr>
      <w:rFonts w:ascii="Courier New" w:hAnsi="Courier New"/>
      <w:sz w:val="20"/>
    </w:rPr>
  </w:style>
  <w:style w:type="character" w:customStyle="1" w:styleId="apple-converted-space">
    <w:name w:val="apple-converted-space"/>
    <w:rsid w:val="005A4679"/>
  </w:style>
  <w:style w:type="paragraph" w:customStyle="1" w:styleId="Default">
    <w:name w:val="Default"/>
    <w:rsid w:val="001F715F"/>
    <w:pPr>
      <w:autoSpaceDE w:val="0"/>
      <w:autoSpaceDN w:val="0"/>
      <w:adjustRightInd w:val="0"/>
    </w:pPr>
    <w:rPr>
      <w:rFonts w:ascii="Trebuchet MS"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0" ma:contentTypeDescription="Create a new document." ma:contentTypeScope="" ma:versionID="17539b5028f94a4fa1221dfc9a9a4f97">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f618b5f91689e649b28e7fca03ee3127"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5D063-3705-4409-9F5C-C20FAB0DD4CC}"/>
</file>

<file path=customXml/itemProps2.xml><?xml version="1.0" encoding="utf-8"?>
<ds:datastoreItem xmlns:ds="http://schemas.openxmlformats.org/officeDocument/2006/customXml" ds:itemID="{BBAEEC8F-4982-436C-992C-F23884801450}"/>
</file>

<file path=customXml/itemProps3.xml><?xml version="1.0" encoding="utf-8"?>
<ds:datastoreItem xmlns:ds="http://schemas.openxmlformats.org/officeDocument/2006/customXml" ds:itemID="{39832909-E001-43EA-86B3-EF0047232D6D}"/>
</file>

<file path=docProps/app.xml><?xml version="1.0" encoding="utf-8"?>
<Properties xmlns="http://schemas.openxmlformats.org/officeDocument/2006/extended-properties" xmlns:vt="http://schemas.openxmlformats.org/officeDocument/2006/docPropsVTypes">
  <Template>Normal</Template>
  <TotalTime>11</TotalTime>
  <Pages>5</Pages>
  <Words>1401</Words>
  <Characters>9031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AND TASK DESCRIPTION</vt:lpstr>
    </vt:vector>
  </TitlesOfParts>
  <Company>COMSEC</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TASK DESCRIPTION</dc:title>
  <dc:subject/>
  <dc:creator>S.Doxford</dc:creator>
  <cp:keywords/>
  <dc:description/>
  <cp:lastModifiedBy>Banjoko, Jumy</cp:lastModifiedBy>
  <cp:revision>3</cp:revision>
  <cp:lastPrinted>2019-06-26T12:38:00Z</cp:lastPrinted>
  <dcterms:created xsi:type="dcterms:W3CDTF">2019-06-26T12:41:00Z</dcterms:created>
  <dcterms:modified xsi:type="dcterms:W3CDTF">2019-06-26T12:58:00Z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Order">
    <vt:r8>22621700</vt:r8>
  </property>
</Properties>
</file>