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BAB0E" w14:textId="77777777" w:rsidR="00CD7806" w:rsidRPr="0068699A" w:rsidRDefault="00CD7806" w:rsidP="003933F8">
      <w:pPr>
        <w:pStyle w:val="ColorfulList-Accent11"/>
        <w:ind w:left="0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1CFDDCBA" w14:textId="77777777" w:rsidR="007B005E" w:rsidRDefault="0083583E" w:rsidP="00340FF4">
      <w:pPr>
        <w:pStyle w:val="ColorfulList-Accent11"/>
        <w:ind w:left="360"/>
        <w:jc w:val="center"/>
        <w:rPr>
          <w:rFonts w:ascii="Times New Roman" w:hAnsi="Times New Roman"/>
          <w:b/>
          <w:sz w:val="40"/>
          <w:szCs w:val="40"/>
          <w:u w:val="single"/>
          <w:lang w:val="en-GB"/>
        </w:rPr>
      </w:pPr>
      <w:r>
        <w:rPr>
          <w:rFonts w:ascii="Times New Roman" w:hAnsi="Times New Roman"/>
          <w:b/>
          <w:sz w:val="40"/>
          <w:szCs w:val="40"/>
          <w:u w:val="single"/>
          <w:lang w:val="en-GB"/>
        </w:rPr>
        <w:t>Declaration</w:t>
      </w:r>
      <w:r w:rsidR="00340FF4">
        <w:rPr>
          <w:rFonts w:ascii="Times New Roman" w:hAnsi="Times New Roman"/>
          <w:b/>
          <w:sz w:val="40"/>
          <w:szCs w:val="40"/>
          <w:u w:val="single"/>
          <w:lang w:val="en-GB"/>
        </w:rPr>
        <w:t xml:space="preserve"> </w:t>
      </w:r>
    </w:p>
    <w:p w14:paraId="52099E97" w14:textId="77777777" w:rsidR="0083583E" w:rsidRDefault="00340FF4" w:rsidP="00340FF4">
      <w:pPr>
        <w:pStyle w:val="ColorfulList-Accent11"/>
        <w:ind w:left="360"/>
        <w:jc w:val="center"/>
        <w:rPr>
          <w:rFonts w:ascii="Times New Roman" w:hAnsi="Times New Roman"/>
          <w:b/>
          <w:sz w:val="40"/>
          <w:szCs w:val="40"/>
          <w:u w:val="single"/>
          <w:lang w:val="en-GB"/>
        </w:rPr>
      </w:pPr>
      <w:proofErr w:type="gramStart"/>
      <w:r>
        <w:rPr>
          <w:rFonts w:ascii="Times New Roman" w:hAnsi="Times New Roman"/>
          <w:b/>
          <w:sz w:val="40"/>
          <w:szCs w:val="40"/>
          <w:u w:val="single"/>
          <w:lang w:val="en-GB"/>
        </w:rPr>
        <w:t>on</w:t>
      </w:r>
      <w:proofErr w:type="gramEnd"/>
      <w:r>
        <w:rPr>
          <w:rFonts w:ascii="Times New Roman" w:hAnsi="Times New Roman"/>
          <w:b/>
          <w:sz w:val="40"/>
          <w:szCs w:val="40"/>
          <w:u w:val="single"/>
          <w:lang w:val="en-GB"/>
        </w:rPr>
        <w:t xml:space="preserve"> </w:t>
      </w:r>
      <w:r w:rsidR="007B005E">
        <w:rPr>
          <w:rFonts w:ascii="Times New Roman" w:hAnsi="Times New Roman"/>
          <w:b/>
          <w:sz w:val="40"/>
          <w:szCs w:val="40"/>
          <w:u w:val="single"/>
          <w:lang w:val="en-GB"/>
        </w:rPr>
        <w:t xml:space="preserve">a </w:t>
      </w:r>
    </w:p>
    <w:p w14:paraId="5615EA96" w14:textId="77777777" w:rsidR="00C17F8D" w:rsidRPr="00FD0DD9" w:rsidRDefault="0083583E" w:rsidP="0083583E">
      <w:pPr>
        <w:pStyle w:val="ColorfulList-Accent11"/>
        <w:ind w:left="360"/>
        <w:jc w:val="center"/>
        <w:rPr>
          <w:rFonts w:ascii="Times New Roman" w:hAnsi="Times New Roman"/>
          <w:b/>
          <w:sz w:val="40"/>
          <w:szCs w:val="40"/>
          <w:u w:val="single"/>
          <w:lang w:val="en-GB"/>
        </w:rPr>
      </w:pPr>
      <w:r>
        <w:rPr>
          <w:rFonts w:ascii="Times New Roman" w:hAnsi="Times New Roman"/>
          <w:b/>
          <w:sz w:val="40"/>
          <w:szCs w:val="40"/>
          <w:u w:val="single"/>
          <w:lang w:val="en-GB"/>
        </w:rPr>
        <w:t>M</w:t>
      </w:r>
      <w:r w:rsidR="00992DE7">
        <w:rPr>
          <w:rFonts w:ascii="Times New Roman" w:hAnsi="Times New Roman"/>
          <w:b/>
          <w:sz w:val="40"/>
          <w:szCs w:val="40"/>
          <w:u w:val="single"/>
          <w:lang w:val="en-GB"/>
        </w:rPr>
        <w:t xml:space="preserve">icro, Small and Medium Enterprises </w:t>
      </w:r>
      <w:r w:rsidR="00340FF4">
        <w:rPr>
          <w:rFonts w:ascii="Times New Roman" w:hAnsi="Times New Roman"/>
          <w:b/>
          <w:sz w:val="40"/>
          <w:szCs w:val="40"/>
          <w:u w:val="single"/>
          <w:lang w:val="en-GB"/>
        </w:rPr>
        <w:t xml:space="preserve">Co-operation </w:t>
      </w:r>
      <w:r w:rsidR="007B005E">
        <w:rPr>
          <w:rFonts w:ascii="Times New Roman" w:hAnsi="Times New Roman"/>
          <w:b/>
          <w:sz w:val="40"/>
          <w:szCs w:val="40"/>
          <w:u w:val="single"/>
          <w:lang w:val="en-GB"/>
        </w:rPr>
        <w:t xml:space="preserve">Framework </w:t>
      </w:r>
      <w:r w:rsidR="00340FF4">
        <w:rPr>
          <w:rFonts w:ascii="Times New Roman" w:hAnsi="Times New Roman"/>
          <w:b/>
          <w:sz w:val="40"/>
          <w:szCs w:val="40"/>
          <w:u w:val="single"/>
          <w:lang w:val="en-GB"/>
        </w:rPr>
        <w:t>to Support Intra-Commonwealth Trade and Investment</w:t>
      </w:r>
    </w:p>
    <w:p w14:paraId="21D54D44" w14:textId="77777777" w:rsidR="00FC7E0A" w:rsidRPr="0068699A" w:rsidRDefault="00FC7E0A" w:rsidP="00FC7E0A">
      <w:pPr>
        <w:pStyle w:val="ColorfulList-Accent11"/>
        <w:ind w:left="360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0F01FC34" w14:textId="362624C4" w:rsidR="0046052F" w:rsidRDefault="0046052F" w:rsidP="00804D76">
      <w:pPr>
        <w:pStyle w:val="ColorfulList-Accent11"/>
        <w:ind w:left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We, </w:t>
      </w:r>
      <w:r w:rsidR="00992DE7">
        <w:rPr>
          <w:rFonts w:ascii="Times New Roman" w:hAnsi="Times New Roman"/>
          <w:color w:val="000000"/>
          <w:sz w:val="24"/>
          <w:szCs w:val="24"/>
          <w:lang w:val="en-GB"/>
        </w:rPr>
        <w:t>Micro, Small and Medium Enterprises (</w:t>
      </w:r>
      <w:r w:rsidR="00FD0DD9">
        <w:rPr>
          <w:rFonts w:ascii="Times New Roman" w:hAnsi="Times New Roman"/>
          <w:color w:val="000000"/>
          <w:sz w:val="24"/>
          <w:szCs w:val="24"/>
          <w:lang w:val="en-GB"/>
        </w:rPr>
        <w:t>M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SMEs</w:t>
      </w:r>
      <w:r w:rsidR="00992DE7">
        <w:rPr>
          <w:rFonts w:ascii="Times New Roman" w:hAnsi="Times New Roman"/>
          <w:color w:val="000000"/>
          <w:sz w:val="24"/>
          <w:szCs w:val="24"/>
          <w:lang w:val="en-GB"/>
        </w:rPr>
        <w:t>)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from across the Commonwealth gathered here in New Delhi on 3</w:t>
      </w:r>
      <w:r w:rsidR="000F1D1E">
        <w:rPr>
          <w:rFonts w:ascii="Times New Roman" w:hAnsi="Times New Roman"/>
          <w:color w:val="000000"/>
          <w:sz w:val="24"/>
          <w:szCs w:val="24"/>
          <w:lang w:val="en-GB"/>
        </w:rPr>
        <w:t>1</w:t>
      </w:r>
      <w:r w:rsidRPr="00397338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st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May 2017</w:t>
      </w:r>
      <w:r w:rsidR="00E65DD9">
        <w:rPr>
          <w:rFonts w:ascii="Times New Roman" w:hAnsi="Times New Roman"/>
          <w:color w:val="000000"/>
          <w:sz w:val="24"/>
          <w:szCs w:val="24"/>
          <w:lang w:val="en-GB"/>
        </w:rPr>
        <w:t xml:space="preserve"> for the First India Commonwealth SME Trade Summit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:</w:t>
      </w:r>
    </w:p>
    <w:p w14:paraId="5A3509D7" w14:textId="77777777" w:rsidR="0046052F" w:rsidRDefault="0046052F" w:rsidP="00804D76">
      <w:pPr>
        <w:pStyle w:val="ColorfulList-Accent11"/>
        <w:ind w:left="0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14:paraId="3FC76ABA" w14:textId="77777777" w:rsidR="00C17F8D" w:rsidRPr="0068699A" w:rsidRDefault="007828A3" w:rsidP="00804D76">
      <w:pPr>
        <w:pStyle w:val="ColorfulList-Accent11"/>
        <w:ind w:left="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68699A">
        <w:rPr>
          <w:rFonts w:ascii="Times New Roman" w:hAnsi="Times New Roman"/>
          <w:i/>
          <w:sz w:val="24"/>
          <w:szCs w:val="24"/>
          <w:lang w:val="en-GB"/>
        </w:rPr>
        <w:t xml:space="preserve">Taking cognisance of the importance of the MSME </w:t>
      </w:r>
      <w:r w:rsidR="0068699A">
        <w:rPr>
          <w:rFonts w:ascii="Times New Roman" w:hAnsi="Times New Roman"/>
          <w:i/>
          <w:sz w:val="24"/>
          <w:szCs w:val="24"/>
          <w:lang w:val="en-GB"/>
        </w:rPr>
        <w:t>s</w:t>
      </w:r>
      <w:r w:rsidRPr="0068699A">
        <w:rPr>
          <w:rFonts w:ascii="Times New Roman" w:hAnsi="Times New Roman"/>
          <w:i/>
          <w:sz w:val="24"/>
          <w:szCs w:val="24"/>
          <w:lang w:val="en-GB"/>
        </w:rPr>
        <w:t>ector for Commo</w:t>
      </w:r>
      <w:r w:rsidR="006657DF" w:rsidRPr="0068699A">
        <w:rPr>
          <w:rFonts w:ascii="Times New Roman" w:hAnsi="Times New Roman"/>
          <w:i/>
          <w:sz w:val="24"/>
          <w:szCs w:val="24"/>
          <w:lang w:val="en-GB"/>
        </w:rPr>
        <w:t>n</w:t>
      </w:r>
      <w:r w:rsidRPr="0068699A">
        <w:rPr>
          <w:rFonts w:ascii="Times New Roman" w:hAnsi="Times New Roman"/>
          <w:i/>
          <w:sz w:val="24"/>
          <w:szCs w:val="24"/>
          <w:lang w:val="en-GB"/>
        </w:rPr>
        <w:t xml:space="preserve">wealth </w:t>
      </w:r>
      <w:r w:rsidR="0068699A">
        <w:rPr>
          <w:rFonts w:ascii="Times New Roman" w:hAnsi="Times New Roman"/>
          <w:i/>
          <w:sz w:val="24"/>
          <w:szCs w:val="24"/>
          <w:lang w:val="en-GB"/>
        </w:rPr>
        <w:t>countries</w:t>
      </w:r>
      <w:r w:rsidR="00992DE7">
        <w:rPr>
          <w:rFonts w:ascii="Times New Roman" w:hAnsi="Times New Roman"/>
          <w:i/>
          <w:sz w:val="24"/>
          <w:szCs w:val="24"/>
          <w:lang w:val="en-GB"/>
        </w:rPr>
        <w:t xml:space="preserve">, especially for inclusive growth, gender </w:t>
      </w:r>
      <w:r w:rsidR="00BD1734">
        <w:rPr>
          <w:rFonts w:ascii="Times New Roman" w:hAnsi="Times New Roman"/>
          <w:i/>
          <w:sz w:val="24"/>
          <w:szCs w:val="24"/>
          <w:lang w:val="en-GB"/>
        </w:rPr>
        <w:t xml:space="preserve">and youth </w:t>
      </w:r>
      <w:r w:rsidR="00992DE7">
        <w:rPr>
          <w:rFonts w:ascii="Times New Roman" w:hAnsi="Times New Roman"/>
          <w:i/>
          <w:sz w:val="24"/>
          <w:szCs w:val="24"/>
          <w:lang w:val="en-GB"/>
        </w:rPr>
        <w:t>empowerment and development</w:t>
      </w:r>
      <w:r w:rsidR="0068699A">
        <w:rPr>
          <w:rFonts w:ascii="Times New Roman" w:hAnsi="Times New Roman"/>
          <w:i/>
          <w:sz w:val="24"/>
          <w:szCs w:val="24"/>
          <w:lang w:val="en-GB"/>
        </w:rPr>
        <w:t>;</w:t>
      </w:r>
    </w:p>
    <w:p w14:paraId="60563171" w14:textId="77777777" w:rsidR="007828A3" w:rsidRPr="0068699A" w:rsidRDefault="007828A3" w:rsidP="00804D76">
      <w:pPr>
        <w:pStyle w:val="ColorfulList-Accent11"/>
        <w:ind w:left="0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14:paraId="65B3AE04" w14:textId="77777777" w:rsidR="007828A3" w:rsidRPr="0068699A" w:rsidRDefault="007828A3" w:rsidP="00804D76">
      <w:pPr>
        <w:pStyle w:val="ColorfulList-Accent11"/>
        <w:ind w:left="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68699A">
        <w:rPr>
          <w:rFonts w:ascii="Times New Roman" w:hAnsi="Times New Roman"/>
          <w:i/>
          <w:sz w:val="24"/>
          <w:szCs w:val="24"/>
          <w:lang w:val="en-GB"/>
        </w:rPr>
        <w:t>Recognising the importance of the participation of MSMEs in the Commonwealth in production networks</w:t>
      </w:r>
      <w:r w:rsidR="0052587A">
        <w:rPr>
          <w:rFonts w:ascii="Times New Roman" w:hAnsi="Times New Roman"/>
          <w:i/>
          <w:sz w:val="24"/>
          <w:szCs w:val="24"/>
          <w:lang w:val="en-GB"/>
        </w:rPr>
        <w:t xml:space="preserve">, regional and global </w:t>
      </w:r>
      <w:r w:rsidRPr="0068699A">
        <w:rPr>
          <w:rFonts w:ascii="Times New Roman" w:hAnsi="Times New Roman"/>
          <w:i/>
          <w:sz w:val="24"/>
          <w:szCs w:val="24"/>
          <w:lang w:val="en-GB"/>
        </w:rPr>
        <w:t>value chains</w:t>
      </w:r>
      <w:proofErr w:type="gramStart"/>
      <w:r w:rsidR="0068699A">
        <w:rPr>
          <w:rFonts w:ascii="Times New Roman" w:hAnsi="Times New Roman"/>
          <w:i/>
          <w:sz w:val="24"/>
          <w:szCs w:val="24"/>
          <w:lang w:val="en-GB"/>
        </w:rPr>
        <w:t>;</w:t>
      </w:r>
      <w:proofErr w:type="gramEnd"/>
    </w:p>
    <w:p w14:paraId="3927B3DC" w14:textId="77777777" w:rsidR="007828A3" w:rsidRPr="0068699A" w:rsidRDefault="007828A3" w:rsidP="00804D76">
      <w:pPr>
        <w:pStyle w:val="ColorfulList-Accent11"/>
        <w:ind w:left="0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14:paraId="432BC1AF" w14:textId="77777777" w:rsidR="007828A3" w:rsidRPr="0068699A" w:rsidRDefault="007828A3" w:rsidP="00804D76">
      <w:pPr>
        <w:pStyle w:val="ColorfulList-Accent11"/>
        <w:ind w:left="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68699A">
        <w:rPr>
          <w:rFonts w:ascii="Times New Roman" w:hAnsi="Times New Roman"/>
          <w:i/>
          <w:sz w:val="24"/>
          <w:szCs w:val="24"/>
          <w:lang w:val="en-GB"/>
        </w:rPr>
        <w:t>Taking into acc</w:t>
      </w:r>
      <w:r w:rsidR="006657DF" w:rsidRPr="0068699A">
        <w:rPr>
          <w:rFonts w:ascii="Times New Roman" w:hAnsi="Times New Roman"/>
          <w:i/>
          <w:sz w:val="24"/>
          <w:szCs w:val="24"/>
          <w:lang w:val="en-GB"/>
        </w:rPr>
        <w:t>ount the large contribution made by MSMEs towards trade</w:t>
      </w:r>
      <w:r w:rsidR="0052587A">
        <w:rPr>
          <w:rFonts w:ascii="Times New Roman" w:hAnsi="Times New Roman"/>
          <w:i/>
          <w:sz w:val="24"/>
          <w:szCs w:val="24"/>
          <w:lang w:val="en-GB"/>
        </w:rPr>
        <w:t>, employment</w:t>
      </w:r>
      <w:r w:rsidR="006657DF" w:rsidRPr="0068699A">
        <w:rPr>
          <w:rFonts w:ascii="Times New Roman" w:hAnsi="Times New Roman"/>
          <w:i/>
          <w:sz w:val="24"/>
          <w:szCs w:val="24"/>
          <w:lang w:val="en-GB"/>
        </w:rPr>
        <w:t xml:space="preserve"> and G</w:t>
      </w:r>
      <w:r w:rsidR="00992DE7">
        <w:rPr>
          <w:rFonts w:ascii="Times New Roman" w:hAnsi="Times New Roman"/>
          <w:i/>
          <w:sz w:val="24"/>
          <w:szCs w:val="24"/>
          <w:lang w:val="en-GB"/>
        </w:rPr>
        <w:t xml:space="preserve">ross </w:t>
      </w:r>
      <w:r w:rsidR="006657DF" w:rsidRPr="0068699A">
        <w:rPr>
          <w:rFonts w:ascii="Times New Roman" w:hAnsi="Times New Roman"/>
          <w:i/>
          <w:sz w:val="24"/>
          <w:szCs w:val="24"/>
          <w:lang w:val="en-GB"/>
        </w:rPr>
        <w:t>D</w:t>
      </w:r>
      <w:r w:rsidR="00992DE7">
        <w:rPr>
          <w:rFonts w:ascii="Times New Roman" w:hAnsi="Times New Roman"/>
          <w:i/>
          <w:sz w:val="24"/>
          <w:szCs w:val="24"/>
          <w:lang w:val="en-GB"/>
        </w:rPr>
        <w:t xml:space="preserve">omestic </w:t>
      </w:r>
      <w:r w:rsidR="006657DF" w:rsidRPr="0068699A">
        <w:rPr>
          <w:rFonts w:ascii="Times New Roman" w:hAnsi="Times New Roman"/>
          <w:i/>
          <w:sz w:val="24"/>
          <w:szCs w:val="24"/>
          <w:lang w:val="en-GB"/>
        </w:rPr>
        <w:t>P</w:t>
      </w:r>
      <w:r w:rsidR="00992DE7">
        <w:rPr>
          <w:rFonts w:ascii="Times New Roman" w:hAnsi="Times New Roman"/>
          <w:i/>
          <w:sz w:val="24"/>
          <w:szCs w:val="24"/>
          <w:lang w:val="en-GB"/>
        </w:rPr>
        <w:t>roduct</w:t>
      </w:r>
      <w:r w:rsidR="006657DF" w:rsidRPr="0068699A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68699A">
        <w:rPr>
          <w:rFonts w:ascii="Times New Roman" w:hAnsi="Times New Roman"/>
          <w:i/>
          <w:sz w:val="24"/>
          <w:szCs w:val="24"/>
          <w:lang w:val="en-GB"/>
        </w:rPr>
        <w:t>in Commonwealth countries</w:t>
      </w:r>
      <w:r w:rsidR="0068699A">
        <w:rPr>
          <w:rFonts w:ascii="Times New Roman" w:hAnsi="Times New Roman"/>
          <w:i/>
          <w:sz w:val="24"/>
          <w:szCs w:val="24"/>
          <w:lang w:val="en-GB"/>
        </w:rPr>
        <w:t>;</w:t>
      </w:r>
    </w:p>
    <w:p w14:paraId="00B22A59" w14:textId="77777777" w:rsidR="007828A3" w:rsidRPr="0068699A" w:rsidRDefault="007828A3" w:rsidP="00804D76">
      <w:pPr>
        <w:pStyle w:val="ColorfulList-Accent11"/>
        <w:ind w:left="0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14:paraId="4E0F4EA8" w14:textId="77777777" w:rsidR="00FC7E0A" w:rsidRPr="0068699A" w:rsidRDefault="00FC7E0A" w:rsidP="00804D76">
      <w:pPr>
        <w:pStyle w:val="ColorfulList-Accent11"/>
        <w:ind w:left="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68699A">
        <w:rPr>
          <w:rFonts w:ascii="Times New Roman" w:hAnsi="Times New Roman"/>
          <w:i/>
          <w:sz w:val="24"/>
          <w:szCs w:val="24"/>
          <w:lang w:val="en-GB"/>
        </w:rPr>
        <w:t xml:space="preserve">Recognising that </w:t>
      </w:r>
      <w:r w:rsidR="0036661A" w:rsidRPr="0068699A">
        <w:rPr>
          <w:rFonts w:ascii="Times New Roman" w:hAnsi="Times New Roman"/>
          <w:i/>
          <w:sz w:val="24"/>
          <w:szCs w:val="24"/>
          <w:lang w:val="en-GB"/>
        </w:rPr>
        <w:t>M</w:t>
      </w:r>
      <w:r w:rsidRPr="0068699A">
        <w:rPr>
          <w:rFonts w:ascii="Times New Roman" w:hAnsi="Times New Roman"/>
          <w:i/>
          <w:sz w:val="24"/>
          <w:szCs w:val="24"/>
          <w:lang w:val="en-GB"/>
        </w:rPr>
        <w:t>SMEs</w:t>
      </w:r>
      <w:r w:rsidR="0052587A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68699A">
        <w:rPr>
          <w:rFonts w:ascii="Times New Roman" w:hAnsi="Times New Roman"/>
          <w:i/>
          <w:sz w:val="24"/>
          <w:szCs w:val="24"/>
          <w:lang w:val="en-GB"/>
        </w:rPr>
        <w:t xml:space="preserve">play a crucial role in the manufacturing </w:t>
      </w:r>
      <w:r w:rsidR="00F02008" w:rsidRPr="0068699A">
        <w:rPr>
          <w:rFonts w:ascii="Times New Roman" w:hAnsi="Times New Roman"/>
          <w:i/>
          <w:sz w:val="24"/>
          <w:szCs w:val="24"/>
          <w:lang w:val="en-GB"/>
        </w:rPr>
        <w:t>and services</w:t>
      </w:r>
      <w:r w:rsidR="00992DE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F02008" w:rsidRPr="0068699A">
        <w:rPr>
          <w:rFonts w:ascii="Times New Roman" w:hAnsi="Times New Roman"/>
          <w:i/>
          <w:sz w:val="24"/>
          <w:szCs w:val="24"/>
          <w:lang w:val="en-GB"/>
        </w:rPr>
        <w:t>sector of Commonwealth</w:t>
      </w:r>
      <w:r w:rsidR="0052587A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68699A">
        <w:rPr>
          <w:rFonts w:ascii="Times New Roman" w:hAnsi="Times New Roman"/>
          <w:i/>
          <w:sz w:val="24"/>
          <w:szCs w:val="24"/>
          <w:lang w:val="en-GB"/>
        </w:rPr>
        <w:t>countries;</w:t>
      </w:r>
    </w:p>
    <w:p w14:paraId="3C4950F5" w14:textId="77777777" w:rsidR="00FC7E0A" w:rsidRPr="0068699A" w:rsidRDefault="00FC7E0A" w:rsidP="00804D76">
      <w:pPr>
        <w:pStyle w:val="ColorfulList-Accent11"/>
        <w:ind w:left="0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14:paraId="63B3A8B5" w14:textId="77777777" w:rsidR="00FC7E0A" w:rsidRPr="0068699A" w:rsidRDefault="007828A3" w:rsidP="00804D76">
      <w:pPr>
        <w:pStyle w:val="ColorfulList-Accent11"/>
        <w:ind w:left="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68699A">
        <w:rPr>
          <w:rFonts w:ascii="Times New Roman" w:hAnsi="Times New Roman"/>
          <w:i/>
          <w:sz w:val="24"/>
          <w:szCs w:val="24"/>
          <w:lang w:val="en-GB"/>
        </w:rPr>
        <w:t>Stressing the importance of</w:t>
      </w:r>
      <w:r w:rsidR="00015890" w:rsidRPr="0068699A">
        <w:rPr>
          <w:rFonts w:ascii="Times New Roman" w:hAnsi="Times New Roman"/>
          <w:i/>
          <w:sz w:val="24"/>
          <w:szCs w:val="24"/>
          <w:lang w:val="en-GB"/>
        </w:rPr>
        <w:t xml:space="preserve"> c</w:t>
      </w:r>
      <w:r w:rsidRPr="0068699A">
        <w:rPr>
          <w:rFonts w:ascii="Times New Roman" w:hAnsi="Times New Roman"/>
          <w:i/>
          <w:sz w:val="24"/>
          <w:szCs w:val="24"/>
          <w:lang w:val="en-GB"/>
        </w:rPr>
        <w:t>ooperation</w:t>
      </w:r>
      <w:r w:rsidR="006C5A37" w:rsidRPr="0068699A">
        <w:rPr>
          <w:rFonts w:ascii="Times New Roman" w:hAnsi="Times New Roman"/>
          <w:i/>
          <w:sz w:val="24"/>
          <w:szCs w:val="24"/>
          <w:lang w:val="en-GB"/>
        </w:rPr>
        <w:t xml:space="preserve"> in a</w:t>
      </w:r>
      <w:r w:rsidRPr="0068699A">
        <w:rPr>
          <w:rFonts w:ascii="Times New Roman" w:hAnsi="Times New Roman"/>
          <w:i/>
          <w:sz w:val="24"/>
          <w:szCs w:val="24"/>
          <w:lang w:val="en-GB"/>
        </w:rPr>
        <w:t>reas of mutual interest on goods and services trade</w:t>
      </w:r>
      <w:r w:rsidR="0068699A">
        <w:rPr>
          <w:rFonts w:ascii="Times New Roman" w:hAnsi="Times New Roman"/>
          <w:i/>
          <w:sz w:val="24"/>
          <w:szCs w:val="24"/>
          <w:lang w:val="en-GB"/>
        </w:rPr>
        <w:t>,</w:t>
      </w:r>
      <w:r w:rsidRPr="0068699A">
        <w:rPr>
          <w:rFonts w:ascii="Times New Roman" w:hAnsi="Times New Roman"/>
          <w:i/>
          <w:sz w:val="24"/>
          <w:szCs w:val="24"/>
          <w:lang w:val="en-GB"/>
        </w:rPr>
        <w:t xml:space="preserve"> as well as </w:t>
      </w:r>
      <w:r w:rsidR="006C5A37" w:rsidRPr="0068699A">
        <w:rPr>
          <w:rFonts w:ascii="Times New Roman" w:hAnsi="Times New Roman"/>
          <w:i/>
          <w:sz w:val="24"/>
          <w:szCs w:val="24"/>
          <w:lang w:val="en-GB"/>
        </w:rPr>
        <w:t>investment</w:t>
      </w:r>
      <w:r w:rsidR="0036661A" w:rsidRPr="0068699A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Pr="0068699A">
        <w:rPr>
          <w:rFonts w:ascii="Times New Roman" w:hAnsi="Times New Roman"/>
          <w:i/>
          <w:sz w:val="24"/>
          <w:szCs w:val="24"/>
          <w:lang w:val="en-GB"/>
        </w:rPr>
        <w:t>balanced regional development</w:t>
      </w:r>
      <w:r w:rsidR="006657DF" w:rsidRPr="0068699A">
        <w:rPr>
          <w:rFonts w:ascii="Times New Roman" w:hAnsi="Times New Roman"/>
          <w:i/>
          <w:sz w:val="24"/>
          <w:szCs w:val="24"/>
          <w:lang w:val="en-GB"/>
        </w:rPr>
        <w:t>, capacity building and j</w:t>
      </w:r>
      <w:r w:rsidR="00015890" w:rsidRPr="0068699A">
        <w:rPr>
          <w:rFonts w:ascii="Times New Roman" w:hAnsi="Times New Roman"/>
          <w:i/>
          <w:sz w:val="24"/>
          <w:szCs w:val="24"/>
          <w:lang w:val="en-GB"/>
        </w:rPr>
        <w:t>oint rese</w:t>
      </w:r>
      <w:r w:rsidR="0036661A" w:rsidRPr="0068699A">
        <w:rPr>
          <w:rFonts w:ascii="Times New Roman" w:hAnsi="Times New Roman"/>
          <w:i/>
          <w:sz w:val="24"/>
          <w:szCs w:val="24"/>
          <w:lang w:val="en-GB"/>
        </w:rPr>
        <w:t>a</w:t>
      </w:r>
      <w:r w:rsidR="00C034F1" w:rsidRPr="0068699A">
        <w:rPr>
          <w:rFonts w:ascii="Times New Roman" w:hAnsi="Times New Roman"/>
          <w:i/>
          <w:sz w:val="24"/>
          <w:szCs w:val="24"/>
          <w:lang w:val="en-GB"/>
        </w:rPr>
        <w:t>rch on areas of mutual interest</w:t>
      </w:r>
      <w:r w:rsidR="0068699A">
        <w:rPr>
          <w:rFonts w:ascii="Times New Roman" w:hAnsi="Times New Roman"/>
          <w:i/>
          <w:sz w:val="24"/>
          <w:szCs w:val="24"/>
          <w:lang w:val="en-GB"/>
        </w:rPr>
        <w:t>;</w:t>
      </w:r>
    </w:p>
    <w:p w14:paraId="7E5C228F" w14:textId="77777777" w:rsidR="006C5A37" w:rsidRPr="0068699A" w:rsidRDefault="006C5A37" w:rsidP="00804D76">
      <w:pPr>
        <w:pStyle w:val="ColorfulList-Accent11"/>
        <w:ind w:left="0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14:paraId="2FA6BCFD" w14:textId="77777777" w:rsidR="0068699A" w:rsidRDefault="007828A3" w:rsidP="00804D76">
      <w:pPr>
        <w:pStyle w:val="ColorfulList-Accent11"/>
        <w:ind w:left="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68699A">
        <w:rPr>
          <w:rFonts w:ascii="Times New Roman" w:hAnsi="Times New Roman"/>
          <w:i/>
          <w:sz w:val="24"/>
          <w:szCs w:val="24"/>
          <w:lang w:val="en-GB"/>
        </w:rPr>
        <w:t>Highlig</w:t>
      </w:r>
      <w:r w:rsidR="006657DF" w:rsidRPr="0068699A">
        <w:rPr>
          <w:rFonts w:ascii="Times New Roman" w:hAnsi="Times New Roman"/>
          <w:i/>
          <w:sz w:val="24"/>
          <w:szCs w:val="24"/>
          <w:lang w:val="en-GB"/>
        </w:rPr>
        <w:t>hting the need for organising</w:t>
      </w:r>
      <w:r w:rsidRPr="0068699A">
        <w:rPr>
          <w:rFonts w:ascii="Times New Roman" w:hAnsi="Times New Roman"/>
          <w:i/>
          <w:sz w:val="24"/>
          <w:szCs w:val="24"/>
          <w:lang w:val="en-GB"/>
        </w:rPr>
        <w:t xml:space="preserve"> MSME</w:t>
      </w:r>
      <w:r w:rsidR="0068699A">
        <w:rPr>
          <w:rFonts w:ascii="Times New Roman" w:hAnsi="Times New Roman"/>
          <w:i/>
          <w:sz w:val="24"/>
          <w:szCs w:val="24"/>
          <w:lang w:val="en-GB"/>
        </w:rPr>
        <w:t>-</w:t>
      </w:r>
      <w:r w:rsidRPr="0068699A">
        <w:rPr>
          <w:rFonts w:ascii="Times New Roman" w:hAnsi="Times New Roman"/>
          <w:i/>
          <w:sz w:val="24"/>
          <w:szCs w:val="24"/>
          <w:lang w:val="en-GB"/>
        </w:rPr>
        <w:t>specific</w:t>
      </w:r>
      <w:r w:rsidR="006C5A37" w:rsidRPr="0068699A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992DE7">
        <w:rPr>
          <w:rFonts w:ascii="Times New Roman" w:hAnsi="Times New Roman"/>
          <w:i/>
          <w:sz w:val="24"/>
          <w:szCs w:val="24"/>
          <w:lang w:val="en-GB"/>
        </w:rPr>
        <w:t>activities</w:t>
      </w:r>
      <w:r w:rsidR="006C5A37" w:rsidRPr="0068699A">
        <w:rPr>
          <w:rFonts w:ascii="Times New Roman" w:hAnsi="Times New Roman"/>
          <w:i/>
          <w:sz w:val="24"/>
          <w:szCs w:val="24"/>
          <w:lang w:val="en-GB"/>
        </w:rPr>
        <w:t xml:space="preserve"> related to</w:t>
      </w:r>
      <w:r w:rsidR="00992DE7">
        <w:rPr>
          <w:rFonts w:ascii="Times New Roman" w:hAnsi="Times New Roman"/>
          <w:i/>
          <w:sz w:val="24"/>
          <w:szCs w:val="24"/>
          <w:lang w:val="en-GB"/>
        </w:rPr>
        <w:t xml:space="preserve"> the</w:t>
      </w:r>
      <w:r w:rsidR="006C5A37" w:rsidRPr="0068699A">
        <w:rPr>
          <w:rFonts w:ascii="Times New Roman" w:hAnsi="Times New Roman"/>
          <w:i/>
          <w:sz w:val="24"/>
          <w:szCs w:val="24"/>
          <w:lang w:val="en-GB"/>
        </w:rPr>
        <w:t xml:space="preserve"> promotion of trade and investment </w:t>
      </w:r>
      <w:r w:rsidRPr="0068699A">
        <w:rPr>
          <w:rFonts w:ascii="Times New Roman" w:hAnsi="Times New Roman"/>
          <w:i/>
          <w:sz w:val="24"/>
          <w:szCs w:val="24"/>
          <w:lang w:val="en-GB"/>
        </w:rPr>
        <w:t>in the Commonwealth</w:t>
      </w:r>
      <w:proofErr w:type="gramStart"/>
      <w:r w:rsidR="0068699A">
        <w:rPr>
          <w:rFonts w:ascii="Times New Roman" w:hAnsi="Times New Roman"/>
          <w:i/>
          <w:sz w:val="24"/>
          <w:szCs w:val="24"/>
          <w:lang w:val="en-GB"/>
        </w:rPr>
        <w:t>;</w:t>
      </w:r>
      <w:proofErr w:type="gramEnd"/>
    </w:p>
    <w:p w14:paraId="2AAD0543" w14:textId="77777777" w:rsidR="006C5A37" w:rsidRPr="0068699A" w:rsidRDefault="006C5A37" w:rsidP="00804D76">
      <w:pPr>
        <w:pStyle w:val="ColorfulList-Accent11"/>
        <w:ind w:left="0"/>
        <w:jc w:val="both"/>
        <w:rPr>
          <w:rFonts w:ascii="Times New Roman" w:hAnsi="Times New Roman"/>
          <w:i/>
          <w:color w:val="FF0000"/>
          <w:sz w:val="24"/>
          <w:szCs w:val="24"/>
          <w:lang w:val="en-GB"/>
        </w:rPr>
      </w:pPr>
    </w:p>
    <w:p w14:paraId="4AAF9C87" w14:textId="77777777" w:rsidR="006C5A37" w:rsidRPr="0068699A" w:rsidRDefault="0036661A" w:rsidP="00804D76">
      <w:pPr>
        <w:pStyle w:val="ColorfulList-Accent11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val="en-GB"/>
        </w:rPr>
      </w:pPr>
      <w:r w:rsidRPr="0068699A">
        <w:rPr>
          <w:rFonts w:ascii="Times New Roman" w:hAnsi="Times New Roman"/>
          <w:i/>
          <w:color w:val="000000"/>
          <w:sz w:val="24"/>
          <w:szCs w:val="24"/>
          <w:lang w:val="en-GB"/>
        </w:rPr>
        <w:t>Stressing the importance of</w:t>
      </w:r>
      <w:r w:rsidR="0015248C" w:rsidRPr="0068699A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access to economic data</w:t>
      </w:r>
      <w:r w:rsidR="00992DE7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  <w:r w:rsidR="0015248C" w:rsidRPr="0068699A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and </w:t>
      </w:r>
      <w:r w:rsidR="0068699A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supportive </w:t>
      </w:r>
      <w:r w:rsidR="0015248C" w:rsidRPr="0068699A">
        <w:rPr>
          <w:rFonts w:ascii="Times New Roman" w:hAnsi="Times New Roman"/>
          <w:i/>
          <w:color w:val="000000"/>
          <w:sz w:val="24"/>
          <w:szCs w:val="24"/>
          <w:lang w:val="en-GB"/>
        </w:rPr>
        <w:t>regulatory framework</w:t>
      </w:r>
      <w:r w:rsidR="0068699A">
        <w:rPr>
          <w:rFonts w:ascii="Times New Roman" w:hAnsi="Times New Roman"/>
          <w:i/>
          <w:color w:val="000000"/>
          <w:sz w:val="24"/>
          <w:szCs w:val="24"/>
          <w:lang w:val="en-GB"/>
        </w:rPr>
        <w:t>s</w:t>
      </w:r>
      <w:r w:rsidR="0015248C" w:rsidRPr="0068699A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relating to MSMEs in the region</w:t>
      </w:r>
      <w:r w:rsidR="0068699A">
        <w:rPr>
          <w:rFonts w:ascii="Times New Roman" w:hAnsi="Times New Roman"/>
          <w:i/>
          <w:color w:val="000000"/>
          <w:sz w:val="24"/>
          <w:szCs w:val="24"/>
          <w:lang w:val="en-GB"/>
        </w:rPr>
        <w:t>;</w:t>
      </w:r>
    </w:p>
    <w:p w14:paraId="4E14C1EE" w14:textId="77777777" w:rsidR="005360F2" w:rsidRPr="0068699A" w:rsidRDefault="005360F2" w:rsidP="00804D76">
      <w:pPr>
        <w:pStyle w:val="ColorfulList-Accent11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val="en-GB"/>
        </w:rPr>
      </w:pPr>
    </w:p>
    <w:p w14:paraId="0D60ADF7" w14:textId="77777777" w:rsidR="0068699A" w:rsidRDefault="003D7632" w:rsidP="00804D76">
      <w:pPr>
        <w:pStyle w:val="ColorfulList-Accent11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val="en-GB"/>
        </w:rPr>
      </w:pPr>
      <w:r w:rsidRPr="0068699A">
        <w:rPr>
          <w:rFonts w:ascii="Times New Roman" w:hAnsi="Times New Roman"/>
          <w:i/>
          <w:color w:val="000000"/>
          <w:sz w:val="24"/>
          <w:szCs w:val="24"/>
          <w:lang w:val="en-GB"/>
        </w:rPr>
        <w:t>Keeping in view the different level</w:t>
      </w:r>
      <w:r w:rsidR="0068699A">
        <w:rPr>
          <w:rFonts w:ascii="Times New Roman" w:hAnsi="Times New Roman"/>
          <w:i/>
          <w:color w:val="000000"/>
          <w:sz w:val="24"/>
          <w:szCs w:val="24"/>
          <w:lang w:val="en-GB"/>
        </w:rPr>
        <w:t>s</w:t>
      </w:r>
      <w:r w:rsidRPr="0068699A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of economic development among </w:t>
      </w:r>
      <w:r w:rsidR="006A5883" w:rsidRPr="0068699A">
        <w:rPr>
          <w:rFonts w:ascii="Times New Roman" w:hAnsi="Times New Roman"/>
          <w:i/>
          <w:color w:val="000000"/>
          <w:sz w:val="24"/>
          <w:szCs w:val="24"/>
          <w:lang w:val="en-GB"/>
        </w:rPr>
        <w:t>M</w:t>
      </w:r>
      <w:r w:rsidR="005360F2" w:rsidRPr="0068699A">
        <w:rPr>
          <w:rFonts w:ascii="Times New Roman" w:hAnsi="Times New Roman"/>
          <w:i/>
          <w:color w:val="000000"/>
          <w:sz w:val="24"/>
          <w:szCs w:val="24"/>
          <w:lang w:val="en-GB"/>
        </w:rPr>
        <w:t>SMEs</w:t>
      </w:r>
      <w:r w:rsidRPr="0068699A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in the</w:t>
      </w:r>
      <w:r w:rsidR="00833320" w:rsidRPr="0068699A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region</w:t>
      </w:r>
      <w:r w:rsidR="0068699A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; </w:t>
      </w:r>
    </w:p>
    <w:p w14:paraId="50FEA2CA" w14:textId="77777777" w:rsidR="0068699A" w:rsidRDefault="0068699A" w:rsidP="00804D76">
      <w:pPr>
        <w:pStyle w:val="ColorfulList-Accent11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val="en-GB"/>
        </w:rPr>
      </w:pPr>
    </w:p>
    <w:p w14:paraId="53B7F2DA" w14:textId="77777777" w:rsidR="005360F2" w:rsidRDefault="0068699A" w:rsidP="00804D76">
      <w:pPr>
        <w:pStyle w:val="ColorfulList-Accent11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Stressing </w:t>
      </w:r>
      <w:r w:rsidR="00815AB2" w:rsidRPr="0068699A">
        <w:rPr>
          <w:rFonts w:ascii="Times New Roman" w:hAnsi="Times New Roman"/>
          <w:i/>
          <w:color w:val="000000"/>
          <w:sz w:val="24"/>
          <w:szCs w:val="24"/>
          <w:lang w:val="en-GB"/>
        </w:rPr>
        <w:t>the need for appropriate t</w:t>
      </w:r>
      <w:r w:rsidR="005360F2" w:rsidRPr="0068699A">
        <w:rPr>
          <w:rFonts w:ascii="Times New Roman" w:hAnsi="Times New Roman"/>
          <w:i/>
          <w:color w:val="000000"/>
          <w:sz w:val="24"/>
          <w:szCs w:val="24"/>
          <w:lang w:val="en-GB"/>
        </w:rPr>
        <w:t>echnical assistance and capacity building</w:t>
      </w:r>
      <w:r w:rsidR="00126689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; and </w:t>
      </w:r>
    </w:p>
    <w:p w14:paraId="52EC7C5F" w14:textId="77777777" w:rsidR="00126689" w:rsidRDefault="00126689" w:rsidP="00804D76">
      <w:pPr>
        <w:pStyle w:val="ColorfulList-Accent11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val="en-GB"/>
        </w:rPr>
      </w:pPr>
    </w:p>
    <w:p w14:paraId="556C26EC" w14:textId="77777777" w:rsidR="00126689" w:rsidRDefault="00126689" w:rsidP="00804D76">
      <w:pPr>
        <w:pStyle w:val="ColorfulList-Accent11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i/>
          <w:color w:val="000000"/>
          <w:sz w:val="24"/>
          <w:szCs w:val="24"/>
          <w:lang w:val="en-GB"/>
        </w:rPr>
        <w:t>Recalling that Commonwealth Ministers responsible for Trade at their Roundtable of 10 March 2017 highlighted the unique role played by SMEs in job creation and growth welcomed initi</w:t>
      </w:r>
      <w:r w:rsidR="0046052F">
        <w:rPr>
          <w:rFonts w:ascii="Times New Roman" w:hAnsi="Times New Roman"/>
          <w:i/>
          <w:color w:val="000000"/>
          <w:sz w:val="24"/>
          <w:szCs w:val="24"/>
          <w:lang w:val="en-GB"/>
        </w:rPr>
        <w:t>ati</w:t>
      </w:r>
      <w:r>
        <w:rPr>
          <w:rFonts w:ascii="Times New Roman" w:hAnsi="Times New Roman"/>
          <w:i/>
          <w:color w:val="000000"/>
          <w:sz w:val="24"/>
          <w:szCs w:val="24"/>
          <w:lang w:val="en-GB"/>
        </w:rPr>
        <w:t>ves across the Commonwealth to forge business to business links,</w:t>
      </w:r>
      <w:r w:rsidR="0046052F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and pledged</w:t>
      </w:r>
      <w:r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their support and continued engagement with the private sector</w:t>
      </w:r>
      <w:r w:rsidR="0046052F">
        <w:rPr>
          <w:rFonts w:ascii="Times New Roman" w:hAnsi="Times New Roman"/>
          <w:i/>
          <w:color w:val="000000"/>
          <w:sz w:val="24"/>
          <w:szCs w:val="24"/>
          <w:lang w:val="en-GB"/>
        </w:rPr>
        <w:t>;</w:t>
      </w:r>
    </w:p>
    <w:p w14:paraId="311E007B" w14:textId="77777777" w:rsidR="0068699A" w:rsidRDefault="0068699A" w:rsidP="00FD0DD9">
      <w:pPr>
        <w:pStyle w:val="ColorfulList-Accent11"/>
        <w:ind w:left="0"/>
        <w:rPr>
          <w:rFonts w:ascii="Times New Roman" w:hAnsi="Times New Roman"/>
          <w:i/>
          <w:color w:val="000000"/>
          <w:sz w:val="24"/>
          <w:szCs w:val="24"/>
          <w:lang w:val="en-GB"/>
        </w:rPr>
      </w:pPr>
    </w:p>
    <w:p w14:paraId="670532DE" w14:textId="77777777" w:rsidR="0068699A" w:rsidRPr="00861014" w:rsidRDefault="00126689" w:rsidP="00FD0DD9">
      <w:pPr>
        <w:pStyle w:val="ColorfulList-Accent11"/>
        <w:ind w:left="0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lastRenderedPageBreak/>
        <w:t>do hereby affirm and declare:</w:t>
      </w:r>
    </w:p>
    <w:p w14:paraId="4D7D53BA" w14:textId="77777777" w:rsidR="005360F2" w:rsidRDefault="005360F2" w:rsidP="00C17F8D">
      <w:pPr>
        <w:pStyle w:val="ColorfulList-Accent11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5C01E1AF" w14:textId="77777777" w:rsidR="0046052F" w:rsidRDefault="0046052F" w:rsidP="00FD0DD9">
      <w:pPr>
        <w:pStyle w:val="ColorfulList-Accent11"/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We </w:t>
      </w:r>
      <w:r w:rsidR="007B005E">
        <w:rPr>
          <w:rFonts w:ascii="Times New Roman" w:hAnsi="Times New Roman"/>
          <w:color w:val="000000"/>
          <w:sz w:val="24"/>
          <w:szCs w:val="24"/>
          <w:lang w:val="en-GB"/>
        </w:rPr>
        <w:t xml:space="preserve">pledge our firm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support </w:t>
      </w:r>
      <w:r w:rsidR="00992DE7">
        <w:rPr>
          <w:rFonts w:ascii="Times New Roman" w:hAnsi="Times New Roman"/>
          <w:color w:val="000000"/>
          <w:sz w:val="24"/>
          <w:szCs w:val="24"/>
          <w:lang w:val="en-GB"/>
        </w:rPr>
        <w:t xml:space="preserve">to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the goal of deepening intra-Commonwealth trade and investment</w:t>
      </w:r>
      <w:r w:rsidR="007B005E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14:paraId="4F3BCB9E" w14:textId="77777777" w:rsidR="007B005E" w:rsidRDefault="007B005E" w:rsidP="00FD0DD9">
      <w:pPr>
        <w:pStyle w:val="ColorfulList-Accent11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43FF4C75" w14:textId="77777777" w:rsidR="00892B37" w:rsidRPr="0068699A" w:rsidRDefault="00892B37">
      <w:pPr>
        <w:pStyle w:val="ColorfulList-Accent11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>We hereby agree to co-operate</w:t>
      </w:r>
      <w:r w:rsidR="00E9443B">
        <w:rPr>
          <w:rFonts w:ascii="Times New Roman" w:hAnsi="Times New Roman"/>
          <w:color w:val="000000"/>
          <w:sz w:val="24"/>
          <w:szCs w:val="24"/>
          <w:lang w:val="en-GB"/>
        </w:rPr>
        <w:t>, in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partnership with all stakeholders including </w:t>
      </w:r>
      <w:r w:rsidR="0052587A">
        <w:rPr>
          <w:rFonts w:ascii="Times New Roman" w:hAnsi="Times New Roman"/>
          <w:color w:val="000000"/>
          <w:sz w:val="24"/>
          <w:szCs w:val="24"/>
          <w:lang w:val="en-GB"/>
        </w:rPr>
        <w:t>government</w:t>
      </w:r>
      <w:r w:rsidR="00E9443B">
        <w:rPr>
          <w:rFonts w:ascii="Times New Roman" w:hAnsi="Times New Roman"/>
          <w:color w:val="000000"/>
          <w:sz w:val="24"/>
          <w:szCs w:val="24"/>
          <w:lang w:val="en-GB"/>
        </w:rPr>
        <w:t>, in the following areas:</w:t>
      </w:r>
      <w:r w:rsidR="0052587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</w:p>
    <w:p w14:paraId="3424F919" w14:textId="77777777" w:rsidR="00463005" w:rsidRPr="0068699A" w:rsidRDefault="00463005" w:rsidP="00815AB2">
      <w:pPr>
        <w:pStyle w:val="ColorfulList-Accent11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097510B2" w14:textId="77777777" w:rsidR="00FE3D99" w:rsidRPr="0068699A" w:rsidRDefault="00A414F3" w:rsidP="005360F2">
      <w:pPr>
        <w:pStyle w:val="ColorfulList-Accent1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68699A">
        <w:rPr>
          <w:rFonts w:ascii="Times New Roman" w:hAnsi="Times New Roman"/>
          <w:color w:val="000000"/>
          <w:sz w:val="24"/>
          <w:szCs w:val="24"/>
          <w:lang w:val="en-GB"/>
        </w:rPr>
        <w:t>Strengthen</w:t>
      </w:r>
      <w:r w:rsidR="00BC1EBC">
        <w:rPr>
          <w:rFonts w:ascii="Times New Roman" w:hAnsi="Times New Roman"/>
          <w:color w:val="000000"/>
          <w:sz w:val="24"/>
          <w:szCs w:val="24"/>
          <w:lang w:val="en-GB"/>
        </w:rPr>
        <w:t>ing</w:t>
      </w:r>
      <w:r w:rsidR="00FE3D99" w:rsidRPr="0068699A">
        <w:rPr>
          <w:rFonts w:ascii="Times New Roman" w:hAnsi="Times New Roman"/>
          <w:color w:val="000000"/>
          <w:sz w:val="24"/>
          <w:szCs w:val="24"/>
          <w:lang w:val="en-GB"/>
        </w:rPr>
        <w:t xml:space="preserve"> outreach and information </w:t>
      </w:r>
      <w:r w:rsidRPr="0068699A">
        <w:rPr>
          <w:rFonts w:ascii="Times New Roman" w:hAnsi="Times New Roman"/>
          <w:color w:val="000000"/>
          <w:sz w:val="24"/>
          <w:szCs w:val="24"/>
          <w:lang w:val="en-GB"/>
        </w:rPr>
        <w:t xml:space="preserve">dissemination activities by the </w:t>
      </w:r>
      <w:r w:rsidR="00E01E49">
        <w:rPr>
          <w:rFonts w:ascii="Times New Roman" w:hAnsi="Times New Roman"/>
          <w:color w:val="000000"/>
          <w:sz w:val="24"/>
          <w:szCs w:val="24"/>
          <w:lang w:val="en-GB"/>
        </w:rPr>
        <w:t>India</w:t>
      </w:r>
      <w:r w:rsidR="00605F7F">
        <w:rPr>
          <w:rFonts w:ascii="Times New Roman" w:hAnsi="Times New Roman"/>
          <w:color w:val="000000"/>
          <w:sz w:val="24"/>
          <w:szCs w:val="24"/>
          <w:lang w:val="en-GB"/>
        </w:rPr>
        <w:t>-</w:t>
      </w:r>
      <w:r w:rsidR="00FE3D99" w:rsidRPr="0068699A">
        <w:rPr>
          <w:rFonts w:ascii="Times New Roman" w:hAnsi="Times New Roman"/>
          <w:color w:val="000000"/>
          <w:sz w:val="24"/>
          <w:szCs w:val="24"/>
          <w:lang w:val="en-GB"/>
        </w:rPr>
        <w:t>Commonwealth SME Association</w:t>
      </w:r>
      <w:r w:rsidR="00BD1734">
        <w:rPr>
          <w:rFonts w:ascii="Times New Roman" w:hAnsi="Times New Roman"/>
          <w:color w:val="000000"/>
          <w:sz w:val="24"/>
          <w:szCs w:val="24"/>
          <w:lang w:val="en-GB"/>
        </w:rPr>
        <w:t xml:space="preserve"> (“ICSA”)</w:t>
      </w:r>
      <w:r w:rsidR="00605F7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68699A">
        <w:rPr>
          <w:rFonts w:ascii="Times New Roman" w:hAnsi="Times New Roman"/>
          <w:color w:val="000000"/>
          <w:sz w:val="24"/>
          <w:szCs w:val="24"/>
          <w:lang w:val="en-GB"/>
        </w:rPr>
        <w:t>including exploring the possibility of networking among national MSME Associations</w:t>
      </w:r>
      <w:r w:rsidR="0068699A">
        <w:rPr>
          <w:rFonts w:ascii="Times New Roman" w:hAnsi="Times New Roman"/>
          <w:color w:val="000000"/>
          <w:sz w:val="24"/>
          <w:szCs w:val="24"/>
          <w:lang w:val="en-GB"/>
        </w:rPr>
        <w:t>;</w:t>
      </w:r>
    </w:p>
    <w:p w14:paraId="6B0E439E" w14:textId="77777777" w:rsidR="00FE3D99" w:rsidRPr="0068699A" w:rsidRDefault="00FE3D99" w:rsidP="00FE3D99">
      <w:pPr>
        <w:pStyle w:val="ColorfulList-Accent11"/>
        <w:ind w:left="144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1D450521" w14:textId="77777777" w:rsidR="00784DBC" w:rsidRPr="0068699A" w:rsidRDefault="00463005" w:rsidP="00784DBC">
      <w:pPr>
        <w:pStyle w:val="ColorfulList-Accent1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68699A">
        <w:rPr>
          <w:rFonts w:ascii="Times New Roman" w:hAnsi="Times New Roman"/>
          <w:color w:val="000000"/>
          <w:sz w:val="24"/>
          <w:szCs w:val="24"/>
          <w:lang w:val="en-GB"/>
        </w:rPr>
        <w:t>E</w:t>
      </w:r>
      <w:r w:rsidR="005360F2" w:rsidRPr="0068699A">
        <w:rPr>
          <w:rFonts w:ascii="Times New Roman" w:hAnsi="Times New Roman"/>
          <w:color w:val="000000"/>
          <w:sz w:val="24"/>
          <w:szCs w:val="24"/>
          <w:lang w:val="en-GB"/>
        </w:rPr>
        <w:t>xchang</w:t>
      </w:r>
      <w:r w:rsidR="00BC1EBC">
        <w:rPr>
          <w:rFonts w:ascii="Times New Roman" w:hAnsi="Times New Roman"/>
          <w:color w:val="000000"/>
          <w:sz w:val="24"/>
          <w:szCs w:val="24"/>
          <w:lang w:val="en-GB"/>
        </w:rPr>
        <w:t>ing</w:t>
      </w:r>
      <w:r w:rsidR="0016768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5360F2" w:rsidRPr="0068699A">
        <w:rPr>
          <w:rFonts w:ascii="Times New Roman" w:hAnsi="Times New Roman"/>
          <w:color w:val="000000"/>
          <w:sz w:val="24"/>
          <w:szCs w:val="24"/>
          <w:lang w:val="en-GB"/>
        </w:rPr>
        <w:t xml:space="preserve">information on </w:t>
      </w:r>
      <w:r w:rsidR="00E34C44" w:rsidRPr="0068699A">
        <w:rPr>
          <w:rFonts w:ascii="Times New Roman" w:hAnsi="Times New Roman"/>
          <w:color w:val="000000"/>
          <w:sz w:val="24"/>
          <w:szCs w:val="24"/>
          <w:lang w:val="en-GB"/>
        </w:rPr>
        <w:t xml:space="preserve">MSME </w:t>
      </w:r>
      <w:r w:rsidR="005360F2" w:rsidRPr="0068699A">
        <w:rPr>
          <w:rFonts w:ascii="Times New Roman" w:hAnsi="Times New Roman"/>
          <w:color w:val="000000"/>
          <w:sz w:val="24"/>
          <w:szCs w:val="24"/>
          <w:lang w:val="en-GB"/>
        </w:rPr>
        <w:t>regulatory framework</w:t>
      </w:r>
      <w:r w:rsidR="00BC1EBC">
        <w:rPr>
          <w:rFonts w:ascii="Times New Roman" w:hAnsi="Times New Roman"/>
          <w:color w:val="000000"/>
          <w:sz w:val="24"/>
          <w:szCs w:val="24"/>
          <w:lang w:val="en-GB"/>
        </w:rPr>
        <w:t>s</w:t>
      </w:r>
      <w:r w:rsidR="0052587A">
        <w:rPr>
          <w:rFonts w:ascii="Times New Roman" w:hAnsi="Times New Roman"/>
          <w:color w:val="000000"/>
          <w:sz w:val="24"/>
          <w:szCs w:val="24"/>
          <w:lang w:val="en-GB"/>
        </w:rPr>
        <w:t>, good regulatory practices</w:t>
      </w:r>
      <w:r w:rsidR="005360F2" w:rsidRPr="0068699A">
        <w:rPr>
          <w:rFonts w:ascii="Times New Roman" w:hAnsi="Times New Roman"/>
          <w:color w:val="000000"/>
          <w:sz w:val="24"/>
          <w:szCs w:val="24"/>
          <w:lang w:val="en-GB"/>
        </w:rPr>
        <w:t xml:space="preserve"> and institut</w:t>
      </w:r>
      <w:r w:rsidR="00F67D9E" w:rsidRPr="0068699A">
        <w:rPr>
          <w:rFonts w:ascii="Times New Roman" w:hAnsi="Times New Roman"/>
          <w:color w:val="000000"/>
          <w:sz w:val="24"/>
          <w:szCs w:val="24"/>
          <w:lang w:val="en-GB"/>
        </w:rPr>
        <w:t xml:space="preserve">ional </w:t>
      </w:r>
      <w:r w:rsidR="00FE3D99" w:rsidRPr="0068699A">
        <w:rPr>
          <w:rFonts w:ascii="Times New Roman" w:hAnsi="Times New Roman"/>
          <w:color w:val="000000"/>
          <w:sz w:val="24"/>
          <w:szCs w:val="24"/>
          <w:lang w:val="en-GB"/>
        </w:rPr>
        <w:t>structures</w:t>
      </w:r>
      <w:r w:rsidR="00BC1EBC">
        <w:rPr>
          <w:rFonts w:ascii="Times New Roman" w:hAnsi="Times New Roman"/>
          <w:color w:val="000000"/>
          <w:sz w:val="24"/>
          <w:szCs w:val="24"/>
          <w:lang w:val="en-GB"/>
        </w:rPr>
        <w:t xml:space="preserve"> for MSMEs in the Commonwealth countries</w:t>
      </w:r>
      <w:r w:rsidR="0068699A">
        <w:rPr>
          <w:rFonts w:ascii="Times New Roman" w:hAnsi="Times New Roman"/>
          <w:color w:val="000000"/>
          <w:sz w:val="24"/>
          <w:szCs w:val="24"/>
          <w:lang w:val="en-GB"/>
        </w:rPr>
        <w:t>;</w:t>
      </w:r>
    </w:p>
    <w:p w14:paraId="7BE278DC" w14:textId="77777777" w:rsidR="00784DBC" w:rsidRPr="0068699A" w:rsidRDefault="00784DBC" w:rsidP="00784DBC">
      <w:pPr>
        <w:pStyle w:val="ColorfulList-Accent11"/>
        <w:ind w:left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3A4380C4" w14:textId="77777777" w:rsidR="00575C4E" w:rsidRPr="0068699A" w:rsidRDefault="00E34C44" w:rsidP="00784DBC">
      <w:pPr>
        <w:pStyle w:val="ColorfulList-Accent1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68699A">
        <w:rPr>
          <w:rFonts w:ascii="Times New Roman" w:hAnsi="Times New Roman"/>
          <w:color w:val="000000"/>
          <w:sz w:val="24"/>
          <w:szCs w:val="24"/>
          <w:lang w:val="en-GB"/>
        </w:rPr>
        <w:t>Examining the definitions of MSMEs with a view to understanding</w:t>
      </w:r>
      <w:r w:rsidR="00FE3D99" w:rsidRPr="0068699A">
        <w:rPr>
          <w:rFonts w:ascii="Times New Roman" w:hAnsi="Times New Roman"/>
          <w:color w:val="000000"/>
          <w:sz w:val="24"/>
          <w:szCs w:val="24"/>
          <w:lang w:val="en-GB"/>
        </w:rPr>
        <w:t xml:space="preserve"> the nature of MSME entities</w:t>
      </w:r>
      <w:r w:rsidR="00A414F3" w:rsidRPr="0068699A">
        <w:rPr>
          <w:rFonts w:ascii="Times New Roman" w:hAnsi="Times New Roman"/>
          <w:color w:val="000000"/>
          <w:sz w:val="24"/>
          <w:szCs w:val="24"/>
          <w:lang w:val="en-GB"/>
        </w:rPr>
        <w:t xml:space="preserve"> in the Commonwealth</w:t>
      </w:r>
      <w:r w:rsidR="0068699A">
        <w:rPr>
          <w:rFonts w:ascii="Times New Roman" w:hAnsi="Times New Roman"/>
          <w:color w:val="000000"/>
          <w:sz w:val="24"/>
          <w:szCs w:val="24"/>
          <w:lang w:val="en-GB"/>
        </w:rPr>
        <w:t>;</w:t>
      </w:r>
    </w:p>
    <w:p w14:paraId="4AAFA7F5" w14:textId="77777777" w:rsidR="00847D85" w:rsidRPr="0068699A" w:rsidRDefault="00847D85" w:rsidP="00784DBC">
      <w:pPr>
        <w:pStyle w:val="ColorfulList-Accent11"/>
        <w:ind w:left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4FCB4A27" w14:textId="77777777" w:rsidR="00376634" w:rsidRPr="0068699A" w:rsidRDefault="00A414F3" w:rsidP="00376634">
      <w:pPr>
        <w:pStyle w:val="ColorfulList-Accent1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68699A">
        <w:rPr>
          <w:rFonts w:ascii="Times New Roman" w:hAnsi="Times New Roman"/>
          <w:color w:val="000000"/>
          <w:sz w:val="24"/>
          <w:szCs w:val="24"/>
          <w:lang w:val="en-GB"/>
        </w:rPr>
        <w:t xml:space="preserve">Organisation of </w:t>
      </w:r>
      <w:r w:rsidR="00847D85" w:rsidRPr="0068699A">
        <w:rPr>
          <w:rFonts w:ascii="Times New Roman" w:hAnsi="Times New Roman"/>
          <w:color w:val="000000"/>
          <w:sz w:val="24"/>
          <w:szCs w:val="24"/>
          <w:lang w:val="en-GB"/>
        </w:rPr>
        <w:t>event</w:t>
      </w:r>
      <w:r w:rsidR="00E9443B">
        <w:rPr>
          <w:rFonts w:ascii="Times New Roman" w:hAnsi="Times New Roman"/>
          <w:color w:val="000000"/>
          <w:sz w:val="24"/>
          <w:szCs w:val="24"/>
          <w:lang w:val="en-GB"/>
        </w:rPr>
        <w:t>s</w:t>
      </w:r>
      <w:r w:rsidRPr="0068699A">
        <w:rPr>
          <w:rFonts w:ascii="Times New Roman" w:hAnsi="Times New Roman"/>
          <w:color w:val="000000"/>
          <w:sz w:val="24"/>
          <w:szCs w:val="24"/>
          <w:lang w:val="en-GB"/>
        </w:rPr>
        <w:t xml:space="preserve"> of interest to Commonwealth </w:t>
      </w:r>
      <w:r w:rsidR="00F3789C">
        <w:rPr>
          <w:rFonts w:ascii="Times New Roman" w:hAnsi="Times New Roman"/>
          <w:color w:val="000000"/>
          <w:sz w:val="24"/>
          <w:szCs w:val="24"/>
          <w:lang w:val="en-GB"/>
        </w:rPr>
        <w:t xml:space="preserve">MSMEs </w:t>
      </w:r>
      <w:r w:rsidRPr="0068699A">
        <w:rPr>
          <w:rFonts w:ascii="Times New Roman" w:hAnsi="Times New Roman"/>
          <w:color w:val="000000"/>
          <w:sz w:val="24"/>
          <w:szCs w:val="24"/>
          <w:lang w:val="en-GB"/>
        </w:rPr>
        <w:t>such</w:t>
      </w:r>
      <w:r w:rsidR="00847D85" w:rsidRPr="0068699A">
        <w:rPr>
          <w:rFonts w:ascii="Times New Roman" w:hAnsi="Times New Roman"/>
          <w:color w:val="000000"/>
          <w:sz w:val="24"/>
          <w:szCs w:val="24"/>
          <w:lang w:val="en-GB"/>
        </w:rPr>
        <w:t xml:space="preserve"> as</w:t>
      </w:r>
      <w:r w:rsidR="00BC1EBC">
        <w:rPr>
          <w:rFonts w:ascii="Times New Roman" w:hAnsi="Times New Roman"/>
          <w:color w:val="000000"/>
          <w:sz w:val="24"/>
          <w:szCs w:val="24"/>
          <w:lang w:val="en-GB"/>
        </w:rPr>
        <w:t>, inter alia,</w:t>
      </w:r>
      <w:r w:rsidR="00847D85" w:rsidRPr="0068699A">
        <w:rPr>
          <w:rFonts w:ascii="Times New Roman" w:hAnsi="Times New Roman"/>
          <w:color w:val="000000"/>
          <w:sz w:val="24"/>
          <w:szCs w:val="24"/>
          <w:lang w:val="en-GB"/>
        </w:rPr>
        <w:t xml:space="preserve"> trade fairs, exhibitions, buyer-seller meets</w:t>
      </w:r>
      <w:r w:rsidR="00E9443B">
        <w:rPr>
          <w:rFonts w:ascii="Times New Roman" w:hAnsi="Times New Roman"/>
          <w:color w:val="000000"/>
          <w:sz w:val="24"/>
          <w:szCs w:val="24"/>
          <w:lang w:val="en-GB"/>
        </w:rPr>
        <w:t xml:space="preserve"> and</w:t>
      </w:r>
      <w:r w:rsidR="00847D85" w:rsidRPr="0068699A">
        <w:rPr>
          <w:rFonts w:ascii="Times New Roman" w:hAnsi="Times New Roman"/>
          <w:color w:val="000000"/>
          <w:sz w:val="24"/>
          <w:szCs w:val="24"/>
          <w:lang w:val="en-GB"/>
        </w:rPr>
        <w:t xml:space="preserve"> conferences</w:t>
      </w:r>
      <w:r w:rsidR="00E9443B">
        <w:rPr>
          <w:rFonts w:ascii="Times New Roman" w:hAnsi="Times New Roman"/>
          <w:color w:val="000000"/>
          <w:sz w:val="24"/>
          <w:szCs w:val="24"/>
          <w:lang w:val="en-GB"/>
        </w:rPr>
        <w:t>, with an emphasis on themes related to</w:t>
      </w:r>
      <w:r w:rsidRPr="0068699A">
        <w:rPr>
          <w:rFonts w:ascii="Times New Roman" w:hAnsi="Times New Roman"/>
          <w:color w:val="000000"/>
          <w:sz w:val="24"/>
          <w:szCs w:val="24"/>
          <w:lang w:val="en-GB"/>
        </w:rPr>
        <w:t xml:space="preserve"> low cost</w:t>
      </w:r>
      <w:r w:rsidR="00E9443B">
        <w:rPr>
          <w:rFonts w:ascii="Times New Roman" w:hAnsi="Times New Roman"/>
          <w:color w:val="000000"/>
          <w:sz w:val="24"/>
          <w:szCs w:val="24"/>
          <w:lang w:val="en-GB"/>
        </w:rPr>
        <w:t xml:space="preserve"> and appropriate</w:t>
      </w:r>
      <w:r w:rsidRPr="0068699A">
        <w:rPr>
          <w:rFonts w:ascii="Times New Roman" w:hAnsi="Times New Roman"/>
          <w:color w:val="000000"/>
          <w:sz w:val="24"/>
          <w:szCs w:val="24"/>
          <w:lang w:val="en-GB"/>
        </w:rPr>
        <w:t xml:space="preserve"> technologies for sustainable development</w:t>
      </w:r>
      <w:r w:rsidR="0068699A">
        <w:rPr>
          <w:rFonts w:ascii="Times New Roman" w:hAnsi="Times New Roman"/>
          <w:color w:val="000000"/>
          <w:sz w:val="24"/>
          <w:szCs w:val="24"/>
          <w:lang w:val="en-GB"/>
        </w:rPr>
        <w:t>;</w:t>
      </w:r>
    </w:p>
    <w:p w14:paraId="44E8A670" w14:textId="77777777" w:rsidR="00784DBC" w:rsidRPr="0068699A" w:rsidRDefault="00784DBC" w:rsidP="00784DBC">
      <w:pPr>
        <w:pStyle w:val="ColorfulList-Accent11"/>
        <w:ind w:left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2C460296" w14:textId="77777777" w:rsidR="008B05F5" w:rsidRDefault="0005322B" w:rsidP="008B05F5">
      <w:pPr>
        <w:pStyle w:val="ColorfulList-Accent1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>T</w:t>
      </w:r>
      <w:r w:rsidR="00BC1EBC">
        <w:rPr>
          <w:rFonts w:ascii="Times New Roman" w:hAnsi="Times New Roman"/>
          <w:color w:val="000000"/>
          <w:sz w:val="24"/>
          <w:szCs w:val="24"/>
          <w:lang w:val="en-GB"/>
        </w:rPr>
        <w:t xml:space="preserve">he </w:t>
      </w:r>
      <w:r w:rsidR="00784DBC" w:rsidRPr="0068699A">
        <w:rPr>
          <w:rFonts w:ascii="Times New Roman" w:hAnsi="Times New Roman"/>
          <w:color w:val="000000"/>
          <w:sz w:val="24"/>
          <w:szCs w:val="24"/>
          <w:lang w:val="en-GB"/>
        </w:rPr>
        <w:t>creation of an MSME database on</w:t>
      </w:r>
      <w:r w:rsidR="008B05F5">
        <w:rPr>
          <w:rFonts w:ascii="Times New Roman" w:hAnsi="Times New Roman"/>
          <w:color w:val="000000"/>
          <w:sz w:val="24"/>
          <w:szCs w:val="24"/>
          <w:lang w:val="en-GB"/>
        </w:rPr>
        <w:t xml:space="preserve"> tariff and</w:t>
      </w:r>
      <w:r w:rsidR="00784DBC" w:rsidRPr="0068699A">
        <w:rPr>
          <w:rFonts w:ascii="Times New Roman" w:hAnsi="Times New Roman"/>
          <w:color w:val="000000"/>
          <w:sz w:val="24"/>
          <w:szCs w:val="24"/>
          <w:lang w:val="en-GB"/>
        </w:rPr>
        <w:t xml:space="preserve"> non-tariff measures</w:t>
      </w:r>
      <w:r w:rsidR="00E9443B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="00784DBC" w:rsidRPr="0068699A">
        <w:rPr>
          <w:rFonts w:ascii="Times New Roman" w:hAnsi="Times New Roman"/>
          <w:color w:val="000000"/>
          <w:sz w:val="24"/>
          <w:szCs w:val="24"/>
          <w:lang w:val="en-GB"/>
        </w:rPr>
        <w:t xml:space="preserve"> within Commonwealth</w:t>
      </w:r>
      <w:r w:rsidR="0068699A">
        <w:rPr>
          <w:rFonts w:ascii="Times New Roman" w:hAnsi="Times New Roman"/>
          <w:color w:val="000000"/>
          <w:sz w:val="24"/>
          <w:szCs w:val="24"/>
          <w:lang w:val="en-GB"/>
        </w:rPr>
        <w:t>;</w:t>
      </w:r>
    </w:p>
    <w:p w14:paraId="14DDFD8D" w14:textId="77777777" w:rsidR="008B05F5" w:rsidRPr="00804D76" w:rsidRDefault="008B05F5" w:rsidP="00804D76">
      <w:pPr>
        <w:pStyle w:val="ColorfulList-Accent11"/>
        <w:ind w:left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2354C186" w14:textId="77777777" w:rsidR="00A414F3" w:rsidRPr="00E9443B" w:rsidRDefault="008B05F5" w:rsidP="00804D76">
      <w:pPr>
        <w:pStyle w:val="ColorfulList-Accent1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>Collaborating on the</w:t>
      </w:r>
      <w:r w:rsidR="0005322B">
        <w:rPr>
          <w:rFonts w:ascii="Times New Roman" w:hAnsi="Times New Roman"/>
          <w:color w:val="000000"/>
          <w:sz w:val="24"/>
          <w:szCs w:val="24"/>
          <w:lang w:val="en-GB"/>
        </w:rPr>
        <w:t xml:space="preserve"> collection and dissemination of statistics on trade in services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;</w:t>
      </w:r>
    </w:p>
    <w:p w14:paraId="0590E71C" w14:textId="77777777" w:rsidR="00AF02A6" w:rsidRPr="0068699A" w:rsidRDefault="00AF02A6">
      <w:pPr>
        <w:pStyle w:val="ColorfulList-Accent11"/>
        <w:ind w:left="144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22FEBDD8" w14:textId="77777777" w:rsidR="008E4F12" w:rsidRPr="0068699A" w:rsidRDefault="00BC1EBC" w:rsidP="005360F2">
      <w:pPr>
        <w:pStyle w:val="ColorfulList-Accent1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68699A">
        <w:rPr>
          <w:rFonts w:ascii="Times New Roman" w:hAnsi="Times New Roman"/>
          <w:color w:val="000000"/>
          <w:sz w:val="24"/>
          <w:szCs w:val="24"/>
          <w:lang w:val="en-GB"/>
        </w:rPr>
        <w:t>Undertak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ing</w:t>
      </w:r>
      <w:r w:rsidR="008B05F5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471D86" w:rsidRPr="0068699A">
        <w:rPr>
          <w:rFonts w:ascii="Times New Roman" w:hAnsi="Times New Roman"/>
          <w:color w:val="000000"/>
          <w:sz w:val="24"/>
          <w:szCs w:val="24"/>
          <w:lang w:val="en-GB"/>
        </w:rPr>
        <w:t xml:space="preserve">studies and research on specific areas of mutual interest related to trade and investment for </w:t>
      </w:r>
      <w:r w:rsidR="00044515" w:rsidRPr="0068699A">
        <w:rPr>
          <w:rFonts w:ascii="Times New Roman" w:hAnsi="Times New Roman"/>
          <w:color w:val="000000"/>
          <w:sz w:val="24"/>
          <w:szCs w:val="24"/>
          <w:lang w:val="en-GB"/>
        </w:rPr>
        <w:t>M</w:t>
      </w:r>
      <w:r w:rsidR="00471D86" w:rsidRPr="0068699A">
        <w:rPr>
          <w:rFonts w:ascii="Times New Roman" w:hAnsi="Times New Roman"/>
          <w:color w:val="000000"/>
          <w:sz w:val="24"/>
          <w:szCs w:val="24"/>
          <w:lang w:val="en-GB"/>
        </w:rPr>
        <w:t xml:space="preserve">SMEs in the </w:t>
      </w:r>
      <w:r w:rsidR="00E750C1" w:rsidRPr="0068699A">
        <w:rPr>
          <w:rFonts w:ascii="Times New Roman" w:hAnsi="Times New Roman"/>
          <w:color w:val="000000"/>
          <w:sz w:val="24"/>
          <w:szCs w:val="24"/>
          <w:lang w:val="en-GB"/>
        </w:rPr>
        <w:t>Commonwealth</w:t>
      </w:r>
      <w:r w:rsidR="0068699A">
        <w:rPr>
          <w:rFonts w:ascii="Times New Roman" w:hAnsi="Times New Roman"/>
          <w:color w:val="000000"/>
          <w:sz w:val="24"/>
          <w:szCs w:val="24"/>
          <w:lang w:val="en-GB"/>
        </w:rPr>
        <w:t>;</w:t>
      </w:r>
    </w:p>
    <w:p w14:paraId="21C5C271" w14:textId="77777777" w:rsidR="002859A3" w:rsidRPr="0068699A" w:rsidRDefault="002859A3" w:rsidP="002859A3">
      <w:pPr>
        <w:pStyle w:val="ColorfulList-Accent11"/>
        <w:ind w:left="144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3AC11AA7" w14:textId="77777777" w:rsidR="00605C2C" w:rsidRPr="0068699A" w:rsidRDefault="00BC1EBC" w:rsidP="005360F2">
      <w:pPr>
        <w:pStyle w:val="ColorfulList-Accent1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68699A">
        <w:rPr>
          <w:rFonts w:ascii="Times New Roman" w:hAnsi="Times New Roman"/>
          <w:color w:val="000000"/>
          <w:sz w:val="24"/>
          <w:szCs w:val="24"/>
          <w:lang w:val="en-GB"/>
        </w:rPr>
        <w:t>Explor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ing</w:t>
      </w:r>
      <w:r w:rsidR="008B05F5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2859A3" w:rsidRPr="0068699A">
        <w:rPr>
          <w:rFonts w:ascii="Times New Roman" w:hAnsi="Times New Roman"/>
          <w:color w:val="000000"/>
          <w:sz w:val="24"/>
          <w:szCs w:val="24"/>
          <w:lang w:val="en-GB"/>
        </w:rPr>
        <w:t>and exchang</w:t>
      </w:r>
      <w:r w:rsidR="00F3789C">
        <w:rPr>
          <w:rFonts w:ascii="Times New Roman" w:hAnsi="Times New Roman"/>
          <w:color w:val="000000"/>
          <w:sz w:val="24"/>
          <w:szCs w:val="24"/>
          <w:lang w:val="en-GB"/>
        </w:rPr>
        <w:t>ing</w:t>
      </w:r>
      <w:r w:rsidR="002859A3" w:rsidRPr="0068699A">
        <w:rPr>
          <w:rFonts w:ascii="Times New Roman" w:hAnsi="Times New Roman"/>
          <w:color w:val="000000"/>
          <w:sz w:val="24"/>
          <w:szCs w:val="24"/>
          <w:lang w:val="en-GB"/>
        </w:rPr>
        <w:t xml:space="preserve"> ideas on </w:t>
      </w:r>
      <w:r w:rsidR="00ED103E" w:rsidRPr="0068699A">
        <w:rPr>
          <w:rFonts w:ascii="Times New Roman" w:hAnsi="Times New Roman"/>
          <w:color w:val="000000"/>
          <w:sz w:val="24"/>
          <w:szCs w:val="24"/>
          <w:lang w:val="en-GB"/>
        </w:rPr>
        <w:t xml:space="preserve">critical areas </w:t>
      </w:r>
      <w:r w:rsidR="002859A3" w:rsidRPr="0068699A">
        <w:rPr>
          <w:rFonts w:ascii="Times New Roman" w:hAnsi="Times New Roman"/>
          <w:color w:val="000000"/>
          <w:sz w:val="24"/>
          <w:szCs w:val="24"/>
          <w:lang w:val="en-GB"/>
        </w:rPr>
        <w:t xml:space="preserve">for </w:t>
      </w:r>
      <w:r w:rsidR="00044515" w:rsidRPr="0068699A">
        <w:rPr>
          <w:rFonts w:ascii="Times New Roman" w:hAnsi="Times New Roman"/>
          <w:color w:val="000000"/>
          <w:sz w:val="24"/>
          <w:szCs w:val="24"/>
          <w:lang w:val="en-GB"/>
        </w:rPr>
        <w:t>M</w:t>
      </w:r>
      <w:r w:rsidR="002859A3" w:rsidRPr="0068699A">
        <w:rPr>
          <w:rFonts w:ascii="Times New Roman" w:hAnsi="Times New Roman"/>
          <w:color w:val="000000"/>
          <w:sz w:val="24"/>
          <w:szCs w:val="24"/>
          <w:lang w:val="en-GB"/>
        </w:rPr>
        <w:t>SMEs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r w:rsidR="008B05F5">
        <w:rPr>
          <w:rFonts w:ascii="Times New Roman" w:hAnsi="Times New Roman"/>
          <w:color w:val="000000"/>
          <w:sz w:val="24"/>
          <w:szCs w:val="24"/>
          <w:lang w:val="en-GB"/>
        </w:rPr>
        <w:t>including</w:t>
      </w:r>
      <w:r w:rsidR="00A663B1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="008B05F5">
        <w:rPr>
          <w:rFonts w:ascii="Times New Roman" w:hAnsi="Times New Roman"/>
          <w:color w:val="000000"/>
          <w:sz w:val="24"/>
          <w:szCs w:val="24"/>
          <w:lang w:val="en-GB"/>
        </w:rPr>
        <w:t xml:space="preserve"> access to finance, </w:t>
      </w:r>
      <w:r w:rsidR="00ED103E" w:rsidRPr="0068699A">
        <w:rPr>
          <w:rFonts w:ascii="Times New Roman" w:hAnsi="Times New Roman"/>
          <w:color w:val="000000"/>
          <w:sz w:val="24"/>
          <w:szCs w:val="24"/>
          <w:lang w:val="en-GB"/>
        </w:rPr>
        <w:t xml:space="preserve">technology </w:t>
      </w:r>
      <w:r w:rsidR="008B05F5">
        <w:rPr>
          <w:rFonts w:ascii="Times New Roman" w:hAnsi="Times New Roman"/>
          <w:color w:val="000000"/>
          <w:sz w:val="24"/>
          <w:szCs w:val="24"/>
          <w:lang w:val="en-GB"/>
        </w:rPr>
        <w:t>collaboration</w:t>
      </w:r>
      <w:r w:rsidR="00E9443B">
        <w:rPr>
          <w:rFonts w:ascii="Times New Roman" w:hAnsi="Times New Roman"/>
          <w:color w:val="000000"/>
          <w:sz w:val="24"/>
          <w:szCs w:val="24"/>
          <w:lang w:val="en-GB"/>
        </w:rPr>
        <w:t>, skills development</w:t>
      </w:r>
      <w:r w:rsidR="00ED103E" w:rsidRPr="0068699A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and</w:t>
      </w:r>
      <w:r w:rsidR="00ED103E" w:rsidRPr="0068699A">
        <w:rPr>
          <w:rFonts w:ascii="Times New Roman" w:hAnsi="Times New Roman"/>
          <w:color w:val="000000"/>
          <w:sz w:val="24"/>
          <w:szCs w:val="24"/>
          <w:lang w:val="en-GB"/>
        </w:rPr>
        <w:t xml:space="preserve"> innovation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14:paraId="1D285BF3" w14:textId="77777777" w:rsidR="00575C4E" w:rsidRPr="0068699A" w:rsidRDefault="00575C4E" w:rsidP="00784DBC">
      <w:pPr>
        <w:pStyle w:val="ColorfulList-Accent11"/>
        <w:ind w:left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305C469B" w14:textId="77777777" w:rsidR="00575C4E" w:rsidRPr="0068699A" w:rsidRDefault="00784DBC" w:rsidP="005360F2">
      <w:pPr>
        <w:pStyle w:val="ColorfulList-Accent1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68699A">
        <w:rPr>
          <w:rFonts w:ascii="Times New Roman" w:hAnsi="Times New Roman"/>
          <w:sz w:val="24"/>
          <w:szCs w:val="24"/>
          <w:lang w:val="en-GB"/>
        </w:rPr>
        <w:t>Discuss</w:t>
      </w:r>
      <w:r w:rsidR="00BC1EBC">
        <w:rPr>
          <w:rFonts w:ascii="Times New Roman" w:hAnsi="Times New Roman"/>
          <w:sz w:val="24"/>
          <w:szCs w:val="24"/>
          <w:lang w:val="en-GB"/>
        </w:rPr>
        <w:t>ing</w:t>
      </w:r>
      <w:r w:rsidR="00EA6247" w:rsidRPr="0068699A">
        <w:rPr>
          <w:rFonts w:ascii="Times New Roman" w:hAnsi="Times New Roman"/>
          <w:sz w:val="24"/>
          <w:szCs w:val="24"/>
          <w:lang w:val="en-GB"/>
        </w:rPr>
        <w:t xml:space="preserve"> t</w:t>
      </w:r>
      <w:r w:rsidR="00575C4E" w:rsidRPr="0068699A">
        <w:rPr>
          <w:rFonts w:ascii="Times New Roman" w:hAnsi="Times New Roman"/>
          <w:sz w:val="24"/>
          <w:szCs w:val="24"/>
          <w:lang w:val="en-GB"/>
        </w:rPr>
        <w:t xml:space="preserve">rade facilitation measures to address the challenges </w:t>
      </w:r>
      <w:r w:rsidR="00EA6247" w:rsidRPr="0068699A">
        <w:rPr>
          <w:rFonts w:ascii="Times New Roman" w:hAnsi="Times New Roman"/>
          <w:sz w:val="24"/>
          <w:szCs w:val="24"/>
          <w:lang w:val="en-GB"/>
        </w:rPr>
        <w:t>related to trade</w:t>
      </w:r>
      <w:r w:rsidRPr="0068699A">
        <w:rPr>
          <w:rFonts w:ascii="Times New Roman" w:hAnsi="Times New Roman"/>
          <w:sz w:val="24"/>
          <w:szCs w:val="24"/>
          <w:lang w:val="en-GB"/>
        </w:rPr>
        <w:t xml:space="preserve"> barriers</w:t>
      </w:r>
      <w:r w:rsidR="008B05F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9443B">
        <w:rPr>
          <w:rFonts w:ascii="Times New Roman" w:hAnsi="Times New Roman"/>
          <w:sz w:val="24"/>
          <w:szCs w:val="24"/>
          <w:lang w:val="en-GB"/>
        </w:rPr>
        <w:t>affecting</w:t>
      </w:r>
      <w:r w:rsidR="00BC1EBC" w:rsidRPr="0068699A">
        <w:rPr>
          <w:rFonts w:ascii="Times New Roman" w:hAnsi="Times New Roman"/>
          <w:sz w:val="24"/>
          <w:szCs w:val="24"/>
          <w:lang w:val="en-GB"/>
        </w:rPr>
        <w:t xml:space="preserve"> MSMEs</w:t>
      </w:r>
      <w:r w:rsidR="0068699A">
        <w:rPr>
          <w:rFonts w:ascii="Times New Roman" w:hAnsi="Times New Roman"/>
          <w:sz w:val="24"/>
          <w:szCs w:val="24"/>
          <w:lang w:val="en-GB"/>
        </w:rPr>
        <w:t xml:space="preserve">; and </w:t>
      </w:r>
    </w:p>
    <w:p w14:paraId="5F0D6D2B" w14:textId="77777777" w:rsidR="00A547D3" w:rsidRPr="0068699A" w:rsidRDefault="00A547D3" w:rsidP="00A547D3">
      <w:pPr>
        <w:pStyle w:val="ColorfulList-Accent11"/>
        <w:ind w:left="144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2121E1B1" w14:textId="77777777" w:rsidR="00A547D3" w:rsidRPr="0068699A" w:rsidRDefault="00A547D3" w:rsidP="005360F2">
      <w:pPr>
        <w:pStyle w:val="ColorfulList-Accent1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68699A">
        <w:rPr>
          <w:rFonts w:ascii="Times New Roman" w:hAnsi="Times New Roman"/>
          <w:color w:val="000000"/>
          <w:sz w:val="24"/>
          <w:szCs w:val="24"/>
          <w:lang w:val="en-GB"/>
        </w:rPr>
        <w:t xml:space="preserve">Any other </w:t>
      </w:r>
      <w:r w:rsidR="00E05F43" w:rsidRPr="0068699A">
        <w:rPr>
          <w:rFonts w:ascii="Times New Roman" w:hAnsi="Times New Roman"/>
          <w:color w:val="000000"/>
          <w:sz w:val="24"/>
          <w:szCs w:val="24"/>
          <w:lang w:val="en-GB"/>
        </w:rPr>
        <w:t>M</w:t>
      </w:r>
      <w:r w:rsidRPr="0068699A">
        <w:rPr>
          <w:rFonts w:ascii="Times New Roman" w:hAnsi="Times New Roman"/>
          <w:color w:val="000000"/>
          <w:sz w:val="24"/>
          <w:szCs w:val="24"/>
          <w:lang w:val="en-GB"/>
        </w:rPr>
        <w:t>SME specific activ</w:t>
      </w:r>
      <w:r w:rsidR="00E750C1" w:rsidRPr="0068699A">
        <w:rPr>
          <w:rFonts w:ascii="Times New Roman" w:hAnsi="Times New Roman"/>
          <w:color w:val="000000"/>
          <w:sz w:val="24"/>
          <w:szCs w:val="24"/>
          <w:lang w:val="en-GB"/>
        </w:rPr>
        <w:t>ity mutually agreed</w:t>
      </w:r>
      <w:r w:rsidRPr="0068699A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14:paraId="2BDBF953" w14:textId="77777777" w:rsidR="00EA6247" w:rsidRPr="0068699A" w:rsidRDefault="00EA6247" w:rsidP="00784DBC">
      <w:pPr>
        <w:pStyle w:val="ColorfulList-Accent11"/>
        <w:ind w:left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30F8BD92" w14:textId="77777777" w:rsidR="00892B37" w:rsidRDefault="00E65DD9" w:rsidP="00FD0DD9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We request </w:t>
      </w:r>
      <w:r w:rsidR="00892B37">
        <w:rPr>
          <w:rFonts w:ascii="Times New Roman" w:hAnsi="Times New Roman"/>
          <w:sz w:val="24"/>
          <w:szCs w:val="24"/>
          <w:lang w:val="en-GB"/>
        </w:rPr>
        <w:t>policymakers to</w:t>
      </w:r>
      <w:r>
        <w:rPr>
          <w:rFonts w:ascii="Times New Roman" w:hAnsi="Times New Roman"/>
          <w:sz w:val="24"/>
          <w:szCs w:val="24"/>
          <w:lang w:val="en-GB"/>
        </w:rPr>
        <w:t xml:space="preserve"> consider providing</w:t>
      </w:r>
      <w:r w:rsidR="00892B37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guidance and</w:t>
      </w:r>
      <w:r w:rsidR="00892B37">
        <w:rPr>
          <w:rFonts w:ascii="Times New Roman" w:hAnsi="Times New Roman"/>
          <w:sz w:val="24"/>
          <w:szCs w:val="24"/>
          <w:lang w:val="en-GB"/>
        </w:rPr>
        <w:t xml:space="preserve"> support for the imp</w:t>
      </w:r>
      <w:r w:rsidR="008B05F5">
        <w:rPr>
          <w:rFonts w:ascii="Times New Roman" w:hAnsi="Times New Roman"/>
          <w:sz w:val="24"/>
          <w:szCs w:val="24"/>
          <w:lang w:val="en-GB"/>
        </w:rPr>
        <w:t>lementation of this Declaration</w:t>
      </w:r>
      <w:r w:rsidR="00E01E49">
        <w:rPr>
          <w:rFonts w:ascii="Times New Roman" w:hAnsi="Times New Roman"/>
          <w:sz w:val="24"/>
          <w:szCs w:val="24"/>
          <w:lang w:val="en-GB"/>
        </w:rPr>
        <w:t>.</w:t>
      </w:r>
    </w:p>
    <w:p w14:paraId="518D4A67" w14:textId="4A090E8C" w:rsidR="00EA51EE" w:rsidRDefault="00EA51EE" w:rsidP="00FD0DD9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397338">
        <w:rPr>
          <w:rFonts w:ascii="Times New Roman" w:hAnsi="Times New Roman"/>
          <w:sz w:val="24"/>
          <w:szCs w:val="24"/>
          <w:lang w:val="en-GB"/>
        </w:rPr>
        <w:lastRenderedPageBreak/>
        <w:t>We call on the Commonwealth Secretariat</w:t>
      </w:r>
      <w:r w:rsidR="006A7191">
        <w:rPr>
          <w:rFonts w:ascii="Times New Roman" w:hAnsi="Times New Roman"/>
          <w:sz w:val="24"/>
          <w:szCs w:val="24"/>
          <w:lang w:val="en-GB"/>
        </w:rPr>
        <w:t>, and other members of the Commonwealth family,</w:t>
      </w:r>
      <w:r w:rsidRPr="00397338">
        <w:rPr>
          <w:rFonts w:ascii="Times New Roman" w:hAnsi="Times New Roman"/>
          <w:sz w:val="24"/>
          <w:szCs w:val="24"/>
          <w:lang w:val="en-GB"/>
        </w:rPr>
        <w:t xml:space="preserve"> to support these activities to ensure that the private sector </w:t>
      </w:r>
      <w:r>
        <w:rPr>
          <w:rFonts w:ascii="Times New Roman" w:hAnsi="Times New Roman"/>
          <w:sz w:val="24"/>
          <w:szCs w:val="24"/>
          <w:lang w:val="en-GB"/>
        </w:rPr>
        <w:t>fulfils its unique role in job creation and growth.</w:t>
      </w:r>
      <w:bookmarkStart w:id="0" w:name="_GoBack"/>
      <w:bookmarkEnd w:id="0"/>
    </w:p>
    <w:p w14:paraId="346C2C62" w14:textId="77777777" w:rsidR="00E65DD9" w:rsidRDefault="00605F7F" w:rsidP="00E65DD9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 India-Commonwealth SME Association</w:t>
      </w:r>
      <w:r w:rsidR="00E65DD9">
        <w:rPr>
          <w:rFonts w:ascii="Times New Roman" w:hAnsi="Times New Roman"/>
          <w:sz w:val="24"/>
          <w:szCs w:val="24"/>
          <w:lang w:val="en-GB"/>
        </w:rPr>
        <w:t xml:space="preserve"> shall act as the focal point for all matters arising under this Declaration. </w:t>
      </w:r>
    </w:p>
    <w:p w14:paraId="34EF72B6" w14:textId="77777777" w:rsidR="00EA51EE" w:rsidRDefault="00EA51EE" w:rsidP="00804D76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110720D" w14:textId="77777777" w:rsidR="00406925" w:rsidRDefault="00691722" w:rsidP="00A547D3">
      <w:pPr>
        <w:pStyle w:val="ColorfulList-Accent11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Done this</w:t>
      </w:r>
      <w:r w:rsidR="00E01E49">
        <w:rPr>
          <w:rFonts w:ascii="Times New Roman" w:hAnsi="Times New Roman"/>
          <w:sz w:val="24"/>
          <w:szCs w:val="24"/>
          <w:lang w:val="en-GB"/>
        </w:rPr>
        <w:t xml:space="preserve"> THIRTY-FIRST</w:t>
      </w:r>
      <w:r>
        <w:rPr>
          <w:rFonts w:ascii="Times New Roman" w:hAnsi="Times New Roman"/>
          <w:sz w:val="24"/>
          <w:szCs w:val="24"/>
          <w:lang w:val="en-GB"/>
        </w:rPr>
        <w:t xml:space="preserve"> day of</w:t>
      </w:r>
      <w:r w:rsidR="00E01E4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04D76">
        <w:rPr>
          <w:rFonts w:ascii="Times New Roman" w:hAnsi="Times New Roman"/>
          <w:sz w:val="24"/>
          <w:szCs w:val="24"/>
          <w:lang w:val="en-GB"/>
        </w:rPr>
        <w:t>MAY 2017</w:t>
      </w:r>
      <w:r>
        <w:rPr>
          <w:rFonts w:ascii="Times New Roman" w:hAnsi="Times New Roman"/>
          <w:sz w:val="24"/>
          <w:szCs w:val="24"/>
          <w:lang w:val="en-GB"/>
        </w:rPr>
        <w:t xml:space="preserve"> at</w:t>
      </w:r>
      <w:r w:rsidR="00E01E49">
        <w:rPr>
          <w:rFonts w:ascii="Times New Roman" w:hAnsi="Times New Roman"/>
          <w:sz w:val="24"/>
          <w:szCs w:val="24"/>
          <w:lang w:val="en-GB"/>
        </w:rPr>
        <w:t xml:space="preserve"> NEW DELHI, INDIA. </w:t>
      </w:r>
    </w:p>
    <w:p w14:paraId="4EF456EE" w14:textId="77777777" w:rsidR="00406925" w:rsidRPr="00804D76" w:rsidRDefault="00406925" w:rsidP="00804D76">
      <w:pPr>
        <w:rPr>
          <w:lang w:val="en-GB"/>
        </w:rPr>
      </w:pPr>
    </w:p>
    <w:p w14:paraId="0EB7CC1E" w14:textId="77777777" w:rsidR="00406925" w:rsidRDefault="00406925" w:rsidP="00406925">
      <w:pPr>
        <w:rPr>
          <w:lang w:val="en-GB"/>
        </w:rPr>
      </w:pPr>
    </w:p>
    <w:p w14:paraId="3C1E64B4" w14:textId="77777777" w:rsidR="00A547D3" w:rsidRPr="00804D76" w:rsidRDefault="00406925" w:rsidP="00804D76">
      <w:pPr>
        <w:tabs>
          <w:tab w:val="left" w:pos="7450"/>
        </w:tabs>
        <w:rPr>
          <w:lang w:val="en-GB"/>
        </w:rPr>
      </w:pPr>
      <w:r>
        <w:rPr>
          <w:lang w:val="en-GB"/>
        </w:rPr>
        <w:tab/>
      </w:r>
    </w:p>
    <w:sectPr w:rsidR="00A547D3" w:rsidRPr="00804D76" w:rsidSect="005B3DFE">
      <w:headerReference w:type="default" r:id="rId9"/>
      <w:footerReference w:type="defaul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94FE4" w14:textId="77777777" w:rsidR="002B07AB" w:rsidRDefault="002B07AB" w:rsidP="00E46CFD">
      <w:pPr>
        <w:spacing w:after="0" w:line="240" w:lineRule="auto"/>
      </w:pPr>
      <w:r>
        <w:separator/>
      </w:r>
    </w:p>
  </w:endnote>
  <w:endnote w:type="continuationSeparator" w:id="0">
    <w:p w14:paraId="197C5DBD" w14:textId="77777777" w:rsidR="002B07AB" w:rsidRDefault="002B07AB" w:rsidP="00E4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F5591" w14:textId="77777777" w:rsidR="002F7BF3" w:rsidRDefault="00CA074B">
    <w:pPr>
      <w:pStyle w:val="Footer"/>
      <w:jc w:val="right"/>
    </w:pPr>
    <w:r>
      <w:fldChar w:fldCharType="begin"/>
    </w:r>
    <w:r w:rsidR="002F7BF3">
      <w:instrText xml:space="preserve"> PAGE   \* MERGEFORMAT </w:instrText>
    </w:r>
    <w:r>
      <w:fldChar w:fldCharType="separate"/>
    </w:r>
    <w:r w:rsidR="00CC09FC">
      <w:rPr>
        <w:noProof/>
      </w:rPr>
      <w:t>3</w:t>
    </w:r>
    <w:r>
      <w:rPr>
        <w:noProof/>
      </w:rPr>
      <w:fldChar w:fldCharType="end"/>
    </w:r>
  </w:p>
  <w:p w14:paraId="5C1293B6" w14:textId="77777777" w:rsidR="002F7BF3" w:rsidRDefault="002F7B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A2401" w14:textId="77777777" w:rsidR="002B07AB" w:rsidRDefault="002B07AB" w:rsidP="00E46CFD">
      <w:pPr>
        <w:spacing w:after="0" w:line="240" w:lineRule="auto"/>
      </w:pPr>
      <w:r>
        <w:separator/>
      </w:r>
    </w:p>
  </w:footnote>
  <w:footnote w:type="continuationSeparator" w:id="0">
    <w:p w14:paraId="1FF51FFA" w14:textId="77777777" w:rsidR="002B07AB" w:rsidRDefault="002B07AB" w:rsidP="00E4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45F61" w14:textId="77777777" w:rsidR="00A414F3" w:rsidRDefault="00A414F3" w:rsidP="006A58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CA976C"/>
    <w:lvl w:ilvl="0">
      <w:numFmt w:val="bullet"/>
      <w:lvlText w:val="*"/>
      <w:lvlJc w:val="left"/>
    </w:lvl>
  </w:abstractNum>
  <w:abstractNum w:abstractNumId="1">
    <w:nsid w:val="00376CFB"/>
    <w:multiLevelType w:val="hybridMultilevel"/>
    <w:tmpl w:val="2FC28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02E13"/>
    <w:multiLevelType w:val="hybridMultilevel"/>
    <w:tmpl w:val="2B3AD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0704"/>
    <w:multiLevelType w:val="hybridMultilevel"/>
    <w:tmpl w:val="C0E0EB86"/>
    <w:lvl w:ilvl="0" w:tplc="40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>
    <w:nsid w:val="0B737F01"/>
    <w:multiLevelType w:val="hybridMultilevel"/>
    <w:tmpl w:val="4AF2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85987"/>
    <w:multiLevelType w:val="hybridMultilevel"/>
    <w:tmpl w:val="76DA1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B38D9"/>
    <w:multiLevelType w:val="hybridMultilevel"/>
    <w:tmpl w:val="1C6017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F189E"/>
    <w:multiLevelType w:val="hybridMultilevel"/>
    <w:tmpl w:val="B7C8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6F850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D55E1"/>
    <w:multiLevelType w:val="hybridMultilevel"/>
    <w:tmpl w:val="BC5209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A223A"/>
    <w:multiLevelType w:val="hybridMultilevel"/>
    <w:tmpl w:val="7C9038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D152A"/>
    <w:multiLevelType w:val="hybridMultilevel"/>
    <w:tmpl w:val="3CC25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67373"/>
    <w:multiLevelType w:val="hybridMultilevel"/>
    <w:tmpl w:val="CF0485AE"/>
    <w:lvl w:ilvl="0" w:tplc="93D86C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51B12"/>
    <w:multiLevelType w:val="hybridMultilevel"/>
    <w:tmpl w:val="7D00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04A8F"/>
    <w:multiLevelType w:val="hybridMultilevel"/>
    <w:tmpl w:val="CA5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9133F"/>
    <w:multiLevelType w:val="hybridMultilevel"/>
    <w:tmpl w:val="0B2290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BCE551A"/>
    <w:multiLevelType w:val="hybridMultilevel"/>
    <w:tmpl w:val="B6A6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C5B60"/>
    <w:multiLevelType w:val="hybridMultilevel"/>
    <w:tmpl w:val="B3B0F2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F15314"/>
    <w:multiLevelType w:val="hybridMultilevel"/>
    <w:tmpl w:val="00A2B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765E5"/>
    <w:multiLevelType w:val="hybridMultilevel"/>
    <w:tmpl w:val="BB7280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6A07CD"/>
    <w:multiLevelType w:val="hybridMultilevel"/>
    <w:tmpl w:val="2DB4B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674B0"/>
    <w:multiLevelType w:val="hybridMultilevel"/>
    <w:tmpl w:val="418E5842"/>
    <w:lvl w:ilvl="0" w:tplc="3D2ABE18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37798"/>
    <w:multiLevelType w:val="hybridMultilevel"/>
    <w:tmpl w:val="9E1403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12854"/>
    <w:multiLevelType w:val="hybridMultilevel"/>
    <w:tmpl w:val="2C7C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640CB"/>
    <w:multiLevelType w:val="hybridMultilevel"/>
    <w:tmpl w:val="F4C0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E05C3"/>
    <w:multiLevelType w:val="hybridMultilevel"/>
    <w:tmpl w:val="6FC8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4"/>
  </w:num>
  <w:num w:numId="5">
    <w:abstractNumId w:val="7"/>
  </w:num>
  <w:num w:numId="6">
    <w:abstractNumId w:val="22"/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5"/>
  </w:num>
  <w:num w:numId="15">
    <w:abstractNumId w:val="11"/>
  </w:num>
  <w:num w:numId="16">
    <w:abstractNumId w:val="6"/>
  </w:num>
  <w:num w:numId="17">
    <w:abstractNumId w:val="23"/>
  </w:num>
  <w:num w:numId="18">
    <w:abstractNumId w:val="13"/>
  </w:num>
  <w:num w:numId="19">
    <w:abstractNumId w:val="5"/>
  </w:num>
  <w:num w:numId="20">
    <w:abstractNumId w:val="20"/>
  </w:num>
  <w:num w:numId="21">
    <w:abstractNumId w:val="19"/>
  </w:num>
  <w:num w:numId="22">
    <w:abstractNumId w:val="17"/>
  </w:num>
  <w:num w:numId="23">
    <w:abstractNumId w:val="8"/>
  </w:num>
  <w:num w:numId="24">
    <w:abstractNumId w:val="9"/>
  </w:num>
  <w:num w:numId="25">
    <w:abstractNumId w:val="21"/>
  </w:num>
  <w:num w:numId="26">
    <w:abstractNumId w:val="18"/>
  </w:num>
  <w:num w:numId="27">
    <w:abstractNumId w:val="12"/>
  </w:num>
  <w:num w:numId="28">
    <w:abstractNumId w:val="1"/>
  </w:num>
  <w:num w:numId="29">
    <w:abstractNumId w:val="10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DF"/>
    <w:rsid w:val="00015890"/>
    <w:rsid w:val="000338D2"/>
    <w:rsid w:val="00044515"/>
    <w:rsid w:val="00044954"/>
    <w:rsid w:val="00046113"/>
    <w:rsid w:val="00051DB5"/>
    <w:rsid w:val="0005322B"/>
    <w:rsid w:val="0007625C"/>
    <w:rsid w:val="0009765A"/>
    <w:rsid w:val="000F1D1E"/>
    <w:rsid w:val="00107FC4"/>
    <w:rsid w:val="00126689"/>
    <w:rsid w:val="0015248C"/>
    <w:rsid w:val="00167684"/>
    <w:rsid w:val="001727C6"/>
    <w:rsid w:val="001A0499"/>
    <w:rsid w:val="001C70E6"/>
    <w:rsid w:val="002859A3"/>
    <w:rsid w:val="002911DF"/>
    <w:rsid w:val="002A15E5"/>
    <w:rsid w:val="002A4267"/>
    <w:rsid w:val="002B07AB"/>
    <w:rsid w:val="002F7BF3"/>
    <w:rsid w:val="003335D5"/>
    <w:rsid w:val="00340FF4"/>
    <w:rsid w:val="00344F2E"/>
    <w:rsid w:val="00361F20"/>
    <w:rsid w:val="0036661A"/>
    <w:rsid w:val="00376634"/>
    <w:rsid w:val="003933F8"/>
    <w:rsid w:val="003D5F7B"/>
    <w:rsid w:val="003D7632"/>
    <w:rsid w:val="00402A10"/>
    <w:rsid w:val="00406925"/>
    <w:rsid w:val="0043433E"/>
    <w:rsid w:val="004524AE"/>
    <w:rsid w:val="0046052F"/>
    <w:rsid w:val="00463005"/>
    <w:rsid w:val="00471D86"/>
    <w:rsid w:val="00475E48"/>
    <w:rsid w:val="00477088"/>
    <w:rsid w:val="004A1B2A"/>
    <w:rsid w:val="004A4681"/>
    <w:rsid w:val="004E4523"/>
    <w:rsid w:val="00501DAB"/>
    <w:rsid w:val="0052587A"/>
    <w:rsid w:val="00526B5B"/>
    <w:rsid w:val="005360F2"/>
    <w:rsid w:val="00575C4E"/>
    <w:rsid w:val="005B3DFE"/>
    <w:rsid w:val="005F4ACD"/>
    <w:rsid w:val="00601389"/>
    <w:rsid w:val="00605C2C"/>
    <w:rsid w:val="00605F7F"/>
    <w:rsid w:val="006657DF"/>
    <w:rsid w:val="0068699A"/>
    <w:rsid w:val="00690EAE"/>
    <w:rsid w:val="00691722"/>
    <w:rsid w:val="006A5883"/>
    <w:rsid w:val="006A7191"/>
    <w:rsid w:val="006C5A37"/>
    <w:rsid w:val="00740CFF"/>
    <w:rsid w:val="0077645E"/>
    <w:rsid w:val="00780E96"/>
    <w:rsid w:val="007828A3"/>
    <w:rsid w:val="00784DBC"/>
    <w:rsid w:val="007B005E"/>
    <w:rsid w:val="007B06C4"/>
    <w:rsid w:val="007C2114"/>
    <w:rsid w:val="007E0DCA"/>
    <w:rsid w:val="00804D76"/>
    <w:rsid w:val="00805502"/>
    <w:rsid w:val="00815320"/>
    <w:rsid w:val="00815AB2"/>
    <w:rsid w:val="00833320"/>
    <w:rsid w:val="0083465D"/>
    <w:rsid w:val="0083583E"/>
    <w:rsid w:val="00837878"/>
    <w:rsid w:val="008432FF"/>
    <w:rsid w:val="00847D85"/>
    <w:rsid w:val="00861014"/>
    <w:rsid w:val="00892B37"/>
    <w:rsid w:val="008A3C46"/>
    <w:rsid w:val="008B05F5"/>
    <w:rsid w:val="008D75E1"/>
    <w:rsid w:val="008E4F12"/>
    <w:rsid w:val="00906E09"/>
    <w:rsid w:val="00954167"/>
    <w:rsid w:val="0096206D"/>
    <w:rsid w:val="00985F18"/>
    <w:rsid w:val="00992DE7"/>
    <w:rsid w:val="009D06C0"/>
    <w:rsid w:val="00A002D4"/>
    <w:rsid w:val="00A10F01"/>
    <w:rsid w:val="00A414F3"/>
    <w:rsid w:val="00A52777"/>
    <w:rsid w:val="00A547D3"/>
    <w:rsid w:val="00A663B1"/>
    <w:rsid w:val="00A751FE"/>
    <w:rsid w:val="00A86EB3"/>
    <w:rsid w:val="00A86FB7"/>
    <w:rsid w:val="00A9753A"/>
    <w:rsid w:val="00AA7FB5"/>
    <w:rsid w:val="00AB2496"/>
    <w:rsid w:val="00AC7955"/>
    <w:rsid w:val="00AD08D5"/>
    <w:rsid w:val="00AD2050"/>
    <w:rsid w:val="00AF02A6"/>
    <w:rsid w:val="00AF6B6A"/>
    <w:rsid w:val="00B710E9"/>
    <w:rsid w:val="00BC1EBC"/>
    <w:rsid w:val="00BD1734"/>
    <w:rsid w:val="00BD2932"/>
    <w:rsid w:val="00BE11B9"/>
    <w:rsid w:val="00C034F1"/>
    <w:rsid w:val="00C15694"/>
    <w:rsid w:val="00C17F8D"/>
    <w:rsid w:val="00C52654"/>
    <w:rsid w:val="00C670CA"/>
    <w:rsid w:val="00CA074B"/>
    <w:rsid w:val="00CB24AC"/>
    <w:rsid w:val="00CC09FC"/>
    <w:rsid w:val="00CD7806"/>
    <w:rsid w:val="00D118F1"/>
    <w:rsid w:val="00D23EF9"/>
    <w:rsid w:val="00D37BF3"/>
    <w:rsid w:val="00D5347C"/>
    <w:rsid w:val="00D66111"/>
    <w:rsid w:val="00D86DC9"/>
    <w:rsid w:val="00D94A94"/>
    <w:rsid w:val="00DB1FC3"/>
    <w:rsid w:val="00DC7034"/>
    <w:rsid w:val="00DF2701"/>
    <w:rsid w:val="00E01E49"/>
    <w:rsid w:val="00E05F43"/>
    <w:rsid w:val="00E07341"/>
    <w:rsid w:val="00E34C44"/>
    <w:rsid w:val="00E42211"/>
    <w:rsid w:val="00E45837"/>
    <w:rsid w:val="00E46CFD"/>
    <w:rsid w:val="00E54D0F"/>
    <w:rsid w:val="00E65DD9"/>
    <w:rsid w:val="00E750C1"/>
    <w:rsid w:val="00E90816"/>
    <w:rsid w:val="00E9443B"/>
    <w:rsid w:val="00EA51EE"/>
    <w:rsid w:val="00EA6247"/>
    <w:rsid w:val="00EB663F"/>
    <w:rsid w:val="00EC4BB7"/>
    <w:rsid w:val="00ED0A0A"/>
    <w:rsid w:val="00ED103E"/>
    <w:rsid w:val="00EF431F"/>
    <w:rsid w:val="00F02008"/>
    <w:rsid w:val="00F3789C"/>
    <w:rsid w:val="00F45DEE"/>
    <w:rsid w:val="00F658CD"/>
    <w:rsid w:val="00F67D9E"/>
    <w:rsid w:val="00F9403A"/>
    <w:rsid w:val="00FC67C1"/>
    <w:rsid w:val="00FC7E0A"/>
    <w:rsid w:val="00FD0DD9"/>
    <w:rsid w:val="00FE3D99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A0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aliases w:val="Recommendation,L,List Paragraph11,F5 List Paragraph,Dot pt,CV text,Table text,List Paragraph111,Medium Grid 1 - Accent 21,Numbered Paragraph,List Paragraph2,Bulleted Para,NFP GP Bulleted List,FooterText,numbered,列出段落1"/>
    <w:basedOn w:val="Normal"/>
    <w:link w:val="ColorfulList-Accent1Char"/>
    <w:uiPriority w:val="34"/>
    <w:qFormat/>
    <w:rsid w:val="001727C6"/>
    <w:pPr>
      <w:ind w:left="720"/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044954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4954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46C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6C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6C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6CFD"/>
    <w:rPr>
      <w:sz w:val="22"/>
      <w:szCs w:val="22"/>
    </w:rPr>
  </w:style>
  <w:style w:type="character" w:styleId="Hyperlink">
    <w:name w:val="Hyperlink"/>
    <w:uiPriority w:val="99"/>
    <w:unhideWhenUsed/>
    <w:rsid w:val="006A5883"/>
    <w:rPr>
      <w:color w:val="0000FF"/>
      <w:u w:val="single"/>
    </w:rPr>
  </w:style>
  <w:style w:type="paragraph" w:customStyle="1" w:styleId="1">
    <w:name w:val="Абзац списка1"/>
    <w:basedOn w:val="Normal"/>
    <w:rsid w:val="005B3DFE"/>
    <w:pPr>
      <w:spacing w:after="200" w:line="276" w:lineRule="auto"/>
      <w:ind w:left="720"/>
    </w:pPr>
    <w:rPr>
      <w:rFonts w:eastAsia="MS ??" w:cs="Calibri"/>
      <w:lang w:val="ru-RU"/>
    </w:rPr>
  </w:style>
  <w:style w:type="paragraph" w:styleId="PlainText">
    <w:name w:val="Plain Text"/>
    <w:basedOn w:val="Normal"/>
    <w:link w:val="PlainTextChar"/>
    <w:rsid w:val="005B3DFE"/>
    <w:pPr>
      <w:widowControl w:val="0"/>
      <w:spacing w:after="0" w:line="240" w:lineRule="auto"/>
      <w:ind w:left="600"/>
      <w:jc w:val="both"/>
    </w:pPr>
    <w:rPr>
      <w:rFonts w:ascii="FangSong_GB2312" w:eastAsia="FangSong_GB2312" w:hAnsi="Courier New" w:cs="FangSong_GB2312"/>
      <w:kern w:val="2"/>
      <w:sz w:val="30"/>
      <w:szCs w:val="30"/>
      <w:lang w:eastAsia="zh-CN"/>
    </w:rPr>
  </w:style>
  <w:style w:type="character" w:customStyle="1" w:styleId="PlainTextChar">
    <w:name w:val="Plain Text Char"/>
    <w:link w:val="PlainText"/>
    <w:rsid w:val="005B3DFE"/>
    <w:rPr>
      <w:rFonts w:ascii="FangSong_GB2312" w:eastAsia="FangSong_GB2312" w:hAnsi="Courier New" w:cs="FangSong_GB2312"/>
      <w:kern w:val="2"/>
      <w:sz w:val="30"/>
      <w:szCs w:val="30"/>
      <w:lang w:eastAsia="zh-CN"/>
    </w:rPr>
  </w:style>
  <w:style w:type="character" w:customStyle="1" w:styleId="ColorfulList-Accent1Char">
    <w:name w:val="Colorful List - Accent 1 Char"/>
    <w:aliases w:val="Recommendation Char,L Char,List Paragraph11 Char,F5 List Paragraph Char,Dot pt Char,CV text Char,Table text Char,List Paragraph111 Char,Medium Grid 1 - Accent 21 Char,Numbered Paragraph Char,List Paragraph2 Char,列出段落1 Char"/>
    <w:link w:val="ColorfulList-Accent11"/>
    <w:uiPriority w:val="34"/>
    <w:qFormat/>
    <w:rsid w:val="005B3DFE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DFE"/>
    <w:pPr>
      <w:spacing w:after="200" w:line="276" w:lineRule="auto"/>
    </w:pPr>
    <w:rPr>
      <w:rFonts w:eastAsia="SimSun" w:cs="Mangal"/>
      <w:sz w:val="20"/>
      <w:szCs w:val="18"/>
      <w:lang w:val="en-IN" w:eastAsia="en-IN" w:bidi="hi-IN"/>
    </w:rPr>
  </w:style>
  <w:style w:type="character" w:customStyle="1" w:styleId="CommentTextChar">
    <w:name w:val="Comment Text Char"/>
    <w:link w:val="CommentText"/>
    <w:uiPriority w:val="99"/>
    <w:semiHidden/>
    <w:rsid w:val="005B3DFE"/>
    <w:rPr>
      <w:rFonts w:eastAsia="SimSun" w:cs="Mangal"/>
      <w:szCs w:val="18"/>
      <w:lang w:val="en-IN" w:eastAsia="en-IN" w:bidi="hi-IN"/>
    </w:rPr>
  </w:style>
  <w:style w:type="character" w:styleId="FootnoteReference">
    <w:name w:val="footnote reference"/>
    <w:rsid w:val="005B3DFE"/>
    <w:rPr>
      <w:vertAlign w:val="superscript"/>
    </w:rPr>
  </w:style>
  <w:style w:type="paragraph" w:styleId="FootnoteText">
    <w:name w:val="footnote text"/>
    <w:basedOn w:val="Normal"/>
    <w:link w:val="FootnoteTextChar"/>
    <w:rsid w:val="005B3DFE"/>
    <w:pPr>
      <w:spacing w:after="0" w:line="240" w:lineRule="auto"/>
      <w:ind w:firstLine="720"/>
      <w:jc w:val="both"/>
    </w:pPr>
    <w:rPr>
      <w:rFonts w:ascii="Times New Roman" w:hAnsi="Times New Roman"/>
      <w:sz w:val="20"/>
      <w:lang w:val="en-GB" w:eastAsia="en-GB"/>
    </w:rPr>
  </w:style>
  <w:style w:type="character" w:customStyle="1" w:styleId="FootnoteTextChar">
    <w:name w:val="Footnote Text Char"/>
    <w:link w:val="FootnoteText"/>
    <w:rsid w:val="005B3DFE"/>
    <w:rPr>
      <w:rFonts w:ascii="Times New Roman" w:hAnsi="Times New Roman"/>
      <w:szCs w:val="22"/>
      <w:lang w:val="en-GB" w:eastAsia="en-GB"/>
    </w:rPr>
  </w:style>
  <w:style w:type="character" w:customStyle="1" w:styleId="apple-converted-space">
    <w:name w:val="apple-converted-space"/>
    <w:rsid w:val="00A751FE"/>
  </w:style>
  <w:style w:type="character" w:styleId="FollowedHyperlink">
    <w:name w:val="FollowedHyperlink"/>
    <w:uiPriority w:val="99"/>
    <w:semiHidden/>
    <w:unhideWhenUsed/>
    <w:rsid w:val="00EA6247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BC1EB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EBC"/>
    <w:pPr>
      <w:spacing w:after="160" w:line="259" w:lineRule="auto"/>
    </w:pPr>
    <w:rPr>
      <w:rFonts w:eastAsia="Calibri" w:cs="Times New Roman"/>
      <w:b/>
      <w:bCs/>
      <w:szCs w:val="20"/>
      <w:lang w:val="en-US" w:eastAsia="en-US" w:bidi="ar-SA"/>
    </w:rPr>
  </w:style>
  <w:style w:type="character" w:customStyle="1" w:styleId="CommentSubjectChar">
    <w:name w:val="Comment Subject Char"/>
    <w:link w:val="CommentSubject"/>
    <w:uiPriority w:val="99"/>
    <w:semiHidden/>
    <w:rsid w:val="00BC1EBC"/>
    <w:rPr>
      <w:rFonts w:eastAsia="SimSun" w:cs="Mangal"/>
      <w:b/>
      <w:bCs/>
      <w:szCs w:val="18"/>
      <w:lang w:val="en-US" w:eastAsia="en-US" w:bidi="hi-IN"/>
    </w:rPr>
  </w:style>
  <w:style w:type="paragraph" w:styleId="ListParagraph">
    <w:name w:val="List Paragraph"/>
    <w:basedOn w:val="Normal"/>
    <w:uiPriority w:val="72"/>
    <w:qFormat/>
    <w:rsid w:val="00CB2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aliases w:val="Recommendation,L,List Paragraph11,F5 List Paragraph,Dot pt,CV text,Table text,List Paragraph111,Medium Grid 1 - Accent 21,Numbered Paragraph,List Paragraph2,Bulleted Para,NFP GP Bulleted List,FooterText,numbered,列出段落1"/>
    <w:basedOn w:val="Normal"/>
    <w:link w:val="ColorfulList-Accent1Char"/>
    <w:uiPriority w:val="34"/>
    <w:qFormat/>
    <w:rsid w:val="001727C6"/>
    <w:pPr>
      <w:ind w:left="720"/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044954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4954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46C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6C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6C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6CFD"/>
    <w:rPr>
      <w:sz w:val="22"/>
      <w:szCs w:val="22"/>
    </w:rPr>
  </w:style>
  <w:style w:type="character" w:styleId="Hyperlink">
    <w:name w:val="Hyperlink"/>
    <w:uiPriority w:val="99"/>
    <w:unhideWhenUsed/>
    <w:rsid w:val="006A5883"/>
    <w:rPr>
      <w:color w:val="0000FF"/>
      <w:u w:val="single"/>
    </w:rPr>
  </w:style>
  <w:style w:type="paragraph" w:customStyle="1" w:styleId="1">
    <w:name w:val="Абзац списка1"/>
    <w:basedOn w:val="Normal"/>
    <w:rsid w:val="005B3DFE"/>
    <w:pPr>
      <w:spacing w:after="200" w:line="276" w:lineRule="auto"/>
      <w:ind w:left="720"/>
    </w:pPr>
    <w:rPr>
      <w:rFonts w:eastAsia="MS ??" w:cs="Calibri"/>
      <w:lang w:val="ru-RU"/>
    </w:rPr>
  </w:style>
  <w:style w:type="paragraph" w:styleId="PlainText">
    <w:name w:val="Plain Text"/>
    <w:basedOn w:val="Normal"/>
    <w:link w:val="PlainTextChar"/>
    <w:rsid w:val="005B3DFE"/>
    <w:pPr>
      <w:widowControl w:val="0"/>
      <w:spacing w:after="0" w:line="240" w:lineRule="auto"/>
      <w:ind w:left="600"/>
      <w:jc w:val="both"/>
    </w:pPr>
    <w:rPr>
      <w:rFonts w:ascii="FangSong_GB2312" w:eastAsia="FangSong_GB2312" w:hAnsi="Courier New" w:cs="FangSong_GB2312"/>
      <w:kern w:val="2"/>
      <w:sz w:val="30"/>
      <w:szCs w:val="30"/>
      <w:lang w:eastAsia="zh-CN"/>
    </w:rPr>
  </w:style>
  <w:style w:type="character" w:customStyle="1" w:styleId="PlainTextChar">
    <w:name w:val="Plain Text Char"/>
    <w:link w:val="PlainText"/>
    <w:rsid w:val="005B3DFE"/>
    <w:rPr>
      <w:rFonts w:ascii="FangSong_GB2312" w:eastAsia="FangSong_GB2312" w:hAnsi="Courier New" w:cs="FangSong_GB2312"/>
      <w:kern w:val="2"/>
      <w:sz w:val="30"/>
      <w:szCs w:val="30"/>
      <w:lang w:eastAsia="zh-CN"/>
    </w:rPr>
  </w:style>
  <w:style w:type="character" w:customStyle="1" w:styleId="ColorfulList-Accent1Char">
    <w:name w:val="Colorful List - Accent 1 Char"/>
    <w:aliases w:val="Recommendation Char,L Char,List Paragraph11 Char,F5 List Paragraph Char,Dot pt Char,CV text Char,Table text Char,List Paragraph111 Char,Medium Grid 1 - Accent 21 Char,Numbered Paragraph Char,List Paragraph2 Char,列出段落1 Char"/>
    <w:link w:val="ColorfulList-Accent11"/>
    <w:uiPriority w:val="34"/>
    <w:qFormat/>
    <w:rsid w:val="005B3DFE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DFE"/>
    <w:pPr>
      <w:spacing w:after="200" w:line="276" w:lineRule="auto"/>
    </w:pPr>
    <w:rPr>
      <w:rFonts w:eastAsia="SimSun" w:cs="Mangal"/>
      <w:sz w:val="20"/>
      <w:szCs w:val="18"/>
      <w:lang w:val="en-IN" w:eastAsia="en-IN" w:bidi="hi-IN"/>
    </w:rPr>
  </w:style>
  <w:style w:type="character" w:customStyle="1" w:styleId="CommentTextChar">
    <w:name w:val="Comment Text Char"/>
    <w:link w:val="CommentText"/>
    <w:uiPriority w:val="99"/>
    <w:semiHidden/>
    <w:rsid w:val="005B3DFE"/>
    <w:rPr>
      <w:rFonts w:eastAsia="SimSun" w:cs="Mangal"/>
      <w:szCs w:val="18"/>
      <w:lang w:val="en-IN" w:eastAsia="en-IN" w:bidi="hi-IN"/>
    </w:rPr>
  </w:style>
  <w:style w:type="character" w:styleId="FootnoteReference">
    <w:name w:val="footnote reference"/>
    <w:rsid w:val="005B3DFE"/>
    <w:rPr>
      <w:vertAlign w:val="superscript"/>
    </w:rPr>
  </w:style>
  <w:style w:type="paragraph" w:styleId="FootnoteText">
    <w:name w:val="footnote text"/>
    <w:basedOn w:val="Normal"/>
    <w:link w:val="FootnoteTextChar"/>
    <w:rsid w:val="005B3DFE"/>
    <w:pPr>
      <w:spacing w:after="0" w:line="240" w:lineRule="auto"/>
      <w:ind w:firstLine="720"/>
      <w:jc w:val="both"/>
    </w:pPr>
    <w:rPr>
      <w:rFonts w:ascii="Times New Roman" w:hAnsi="Times New Roman"/>
      <w:sz w:val="20"/>
      <w:lang w:val="en-GB" w:eastAsia="en-GB"/>
    </w:rPr>
  </w:style>
  <w:style w:type="character" w:customStyle="1" w:styleId="FootnoteTextChar">
    <w:name w:val="Footnote Text Char"/>
    <w:link w:val="FootnoteText"/>
    <w:rsid w:val="005B3DFE"/>
    <w:rPr>
      <w:rFonts w:ascii="Times New Roman" w:hAnsi="Times New Roman"/>
      <w:szCs w:val="22"/>
      <w:lang w:val="en-GB" w:eastAsia="en-GB"/>
    </w:rPr>
  </w:style>
  <w:style w:type="character" w:customStyle="1" w:styleId="apple-converted-space">
    <w:name w:val="apple-converted-space"/>
    <w:rsid w:val="00A751FE"/>
  </w:style>
  <w:style w:type="character" w:styleId="FollowedHyperlink">
    <w:name w:val="FollowedHyperlink"/>
    <w:uiPriority w:val="99"/>
    <w:semiHidden/>
    <w:unhideWhenUsed/>
    <w:rsid w:val="00EA6247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BC1EB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EBC"/>
    <w:pPr>
      <w:spacing w:after="160" w:line="259" w:lineRule="auto"/>
    </w:pPr>
    <w:rPr>
      <w:rFonts w:eastAsia="Calibri" w:cs="Times New Roman"/>
      <w:b/>
      <w:bCs/>
      <w:szCs w:val="20"/>
      <w:lang w:val="en-US" w:eastAsia="en-US" w:bidi="ar-SA"/>
    </w:rPr>
  </w:style>
  <w:style w:type="character" w:customStyle="1" w:styleId="CommentSubjectChar">
    <w:name w:val="Comment Subject Char"/>
    <w:link w:val="CommentSubject"/>
    <w:uiPriority w:val="99"/>
    <w:semiHidden/>
    <w:rsid w:val="00BC1EBC"/>
    <w:rPr>
      <w:rFonts w:eastAsia="SimSun" w:cs="Mangal"/>
      <w:b/>
      <w:bCs/>
      <w:szCs w:val="18"/>
      <w:lang w:val="en-US" w:eastAsia="en-US" w:bidi="hi-IN"/>
    </w:rPr>
  </w:style>
  <w:style w:type="paragraph" w:styleId="ListParagraph">
    <w:name w:val="List Paragraph"/>
    <w:basedOn w:val="Normal"/>
    <w:uiPriority w:val="72"/>
    <w:qFormat/>
    <w:rsid w:val="00CB2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E96C-FAF8-2C4D-A478-8EB57846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Kirk Haywood</cp:lastModifiedBy>
  <cp:revision>2</cp:revision>
  <cp:lastPrinted>2017-05-22T10:37:00Z</cp:lastPrinted>
  <dcterms:created xsi:type="dcterms:W3CDTF">2017-05-31T04:18:00Z</dcterms:created>
  <dcterms:modified xsi:type="dcterms:W3CDTF">2017-05-31T04:18:00Z</dcterms:modified>
</cp:coreProperties>
</file>